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17" w:rsidRPr="00151458" w:rsidRDefault="004D24B0">
      <w:pPr>
        <w:rPr>
          <w:rFonts w:ascii="Georgia" w:hAnsi="Georgia" w:cs="Tahoma"/>
          <w:sz w:val="20"/>
        </w:rPr>
      </w:pPr>
      <w:r w:rsidRPr="004D24B0">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0.8pt;margin-top:-43.2pt;width:230.4pt;height:50.4pt;z-index:251661312;visibility:visible;mso-wrap-edited:f" o:allowincell="f" filled="t" fillcolor="red">
            <v:imagedata r:id="rId8" o:title=""/>
          </v:shape>
          <o:OLEObject Type="Embed" ProgID="Word.Picture.8" ShapeID="_x0000_s1030" DrawAspect="Content" ObjectID="_1368530986" r:id="rId9"/>
        </w:pict>
      </w:r>
      <w:r w:rsidRPr="004D24B0">
        <w:rPr>
          <w:noProof/>
          <w:lang w:eastAsia="zh-CN"/>
        </w:rPr>
        <w:pict>
          <v:shapetype id="_x0000_t202" coordsize="21600,21600" o:spt="202" path="m,l,21600r21600,l21600,xe">
            <v:stroke joinstyle="miter"/>
            <v:path gradientshapeok="t" o:connecttype="rect"/>
          </v:shapetype>
          <v:shape id="_x0000_s1027" type="#_x0000_t202" style="position:absolute;margin-left:234pt;margin-top:-36pt;width:207pt;height:45pt;z-index:251660288" stroked="f">
            <v:textbox>
              <w:txbxContent>
                <w:p w:rsidR="00B55117" w:rsidRDefault="00B55117">
                  <w:pPr>
                    <w:jc w:val="right"/>
                    <w:rPr>
                      <w:b/>
                      <w:i/>
                    </w:rPr>
                  </w:pPr>
                  <w:r>
                    <w:rPr>
                      <w:b/>
                      <w:i/>
                    </w:rPr>
                    <w:t>Student Syllabus Cover Sheet</w:t>
                  </w:r>
                </w:p>
                <w:p w:rsidR="00B55117" w:rsidRDefault="004B37A5">
                  <w:pPr>
                    <w:jc w:val="right"/>
                    <w:rPr>
                      <w:b/>
                      <w:i/>
                      <w:sz w:val="16"/>
                      <w:szCs w:val="16"/>
                    </w:rPr>
                  </w:pPr>
                  <w:r>
                    <w:rPr>
                      <w:b/>
                      <w:i/>
                      <w:sz w:val="16"/>
                      <w:szCs w:val="16"/>
                    </w:rPr>
                    <w:t>Revised August, 2008</w:t>
                  </w:r>
                </w:p>
              </w:txbxContent>
            </v:textbox>
          </v:shape>
        </w:pict>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p>
    <w:tbl>
      <w:tblPr>
        <w:tblpPr w:leftFromText="180" w:rightFromText="180" w:vertAnchor="text" w:horzAnchor="margin" w:tblpY="33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B55117" w:rsidRPr="00151458" w:rsidTr="000D6E40">
        <w:trPr>
          <w:trHeight w:val="350"/>
        </w:trPr>
        <w:tc>
          <w:tcPr>
            <w:tcW w:w="10188" w:type="dxa"/>
          </w:tcPr>
          <w:p w:rsidR="00047A22" w:rsidRPr="00151458" w:rsidRDefault="00B55117" w:rsidP="000D6E40">
            <w:pPr>
              <w:rPr>
                <w:rFonts w:ascii="Georgia" w:hAnsi="Georgia" w:cs="Tahoma"/>
                <w:sz w:val="20"/>
              </w:rPr>
            </w:pPr>
            <w:r w:rsidRPr="00151458">
              <w:rPr>
                <w:rFonts w:ascii="Georgia" w:hAnsi="Georgia" w:cs="Tahoma"/>
                <w:b/>
                <w:i/>
                <w:sz w:val="20"/>
              </w:rPr>
              <w:t>Semester and Year</w:t>
            </w:r>
            <w:r w:rsidRPr="00151458">
              <w:rPr>
                <w:rFonts w:ascii="Georgia" w:hAnsi="Georgia" w:cs="Tahoma"/>
                <w:sz w:val="20"/>
              </w:rPr>
              <w:t xml:space="preserve"> </w:t>
            </w:r>
            <w:r w:rsidR="00911EC1">
              <w:rPr>
                <w:rFonts w:ascii="Georgia" w:hAnsi="Georgia" w:cs="Tahoma"/>
                <w:sz w:val="20"/>
              </w:rPr>
              <w:t>–</w:t>
            </w:r>
            <w:r w:rsidRPr="00151458">
              <w:rPr>
                <w:rFonts w:ascii="Georgia" w:hAnsi="Georgia" w:cs="Tahoma"/>
                <w:sz w:val="20"/>
              </w:rPr>
              <w:t xml:space="preserve"> </w:t>
            </w:r>
            <w:r w:rsidR="00911EC1">
              <w:rPr>
                <w:rFonts w:ascii="Georgia" w:hAnsi="Georgia" w:cs="Tahoma"/>
                <w:sz w:val="20"/>
              </w:rPr>
              <w:t>Summer</w:t>
            </w:r>
            <w:r w:rsidR="008E4031">
              <w:rPr>
                <w:rFonts w:ascii="Georgia" w:hAnsi="Georgia" w:cs="Tahoma"/>
                <w:sz w:val="20"/>
              </w:rPr>
              <w:t xml:space="preserve"> Session 1:</w:t>
            </w:r>
            <w:r w:rsidR="00911EC1">
              <w:rPr>
                <w:rFonts w:ascii="Georgia" w:hAnsi="Georgia" w:cs="Tahoma"/>
                <w:sz w:val="20"/>
              </w:rPr>
              <w:t xml:space="preserve"> 2011</w:t>
            </w:r>
            <w:r w:rsidR="006956B9">
              <w:rPr>
                <w:rFonts w:ascii="Georgia" w:hAnsi="Georgia" w:cs="Tahoma"/>
                <w:sz w:val="20"/>
              </w:rPr>
              <w:t xml:space="preserve"> </w:t>
            </w:r>
          </w:p>
        </w:tc>
      </w:tr>
      <w:tr w:rsidR="00B55117" w:rsidRPr="00151458" w:rsidTr="007E4C0F">
        <w:trPr>
          <w:trHeight w:val="720"/>
        </w:trPr>
        <w:tc>
          <w:tcPr>
            <w:tcW w:w="10188" w:type="dxa"/>
          </w:tcPr>
          <w:p w:rsidR="00B55117" w:rsidRDefault="00B55117" w:rsidP="00257154">
            <w:pPr>
              <w:rPr>
                <w:rFonts w:ascii="Georgia" w:hAnsi="Georgia" w:cs="Tahoma"/>
                <w:sz w:val="20"/>
              </w:rPr>
            </w:pPr>
            <w:r w:rsidRPr="00151458">
              <w:rPr>
                <w:rFonts w:ascii="Georgia" w:hAnsi="Georgia" w:cs="Tahoma"/>
                <w:b/>
                <w:i/>
                <w:sz w:val="20"/>
              </w:rPr>
              <w:t xml:space="preserve">CRN </w:t>
            </w:r>
            <w:r w:rsidRPr="00151458">
              <w:rPr>
                <w:rFonts w:ascii="Georgia" w:hAnsi="Georgia" w:cs="Tahoma"/>
                <w:b/>
                <w:i/>
                <w:sz w:val="20"/>
                <w:szCs w:val="18"/>
              </w:rPr>
              <w:t>(Course Reference Number)</w:t>
            </w:r>
            <w:r w:rsidRPr="00151458">
              <w:rPr>
                <w:rFonts w:ascii="Georgia" w:hAnsi="Georgia" w:cs="Tahoma"/>
                <w:b/>
                <w:i/>
                <w:sz w:val="20"/>
              </w:rPr>
              <w:t>, Course Prefix, Number and Title</w:t>
            </w:r>
            <w:r w:rsidRPr="00151458">
              <w:rPr>
                <w:rFonts w:ascii="Georgia" w:hAnsi="Georgia" w:cs="Tahoma"/>
                <w:sz w:val="20"/>
              </w:rPr>
              <w:t xml:space="preserve"> – </w:t>
            </w:r>
            <w:r w:rsidR="002F66C8">
              <w:rPr>
                <w:rFonts w:ascii="Georgia" w:hAnsi="Georgia" w:cs="Tahoma"/>
                <w:sz w:val="20"/>
              </w:rPr>
              <w:br/>
              <w:t xml:space="preserve">CRN </w:t>
            </w:r>
            <w:r w:rsidR="00063710">
              <w:rPr>
                <w:rFonts w:ascii="Georgia" w:hAnsi="Georgia" w:cs="Tahoma"/>
                <w:sz w:val="20"/>
              </w:rPr>
              <w:t>30017</w:t>
            </w:r>
            <w:r w:rsidR="002F66C8">
              <w:rPr>
                <w:rFonts w:ascii="Georgia" w:hAnsi="Georgia" w:cs="Tahoma"/>
                <w:sz w:val="20"/>
              </w:rPr>
              <w:t xml:space="preserve">     </w:t>
            </w:r>
            <w:r w:rsidR="00D94B71" w:rsidRPr="00151458">
              <w:rPr>
                <w:rFonts w:ascii="Georgia" w:hAnsi="Georgia" w:cs="Tahoma"/>
                <w:sz w:val="20"/>
              </w:rPr>
              <w:t>ENGL 1302</w:t>
            </w:r>
            <w:r w:rsidR="00063710">
              <w:rPr>
                <w:rFonts w:ascii="Georgia" w:hAnsi="Georgia" w:cs="Tahoma"/>
                <w:sz w:val="20"/>
              </w:rPr>
              <w:t>-901</w:t>
            </w:r>
            <w:r w:rsidR="002F66C8">
              <w:rPr>
                <w:rFonts w:ascii="Georgia" w:hAnsi="Georgia" w:cs="Tahoma"/>
                <w:sz w:val="20"/>
              </w:rPr>
              <w:t xml:space="preserve">     </w:t>
            </w:r>
            <w:r w:rsidR="007D0086" w:rsidRPr="00151458">
              <w:rPr>
                <w:rFonts w:ascii="Georgia" w:hAnsi="Georgia" w:cs="Tahoma"/>
                <w:sz w:val="20"/>
              </w:rPr>
              <w:t xml:space="preserve">Composition </w:t>
            </w:r>
            <w:r w:rsidR="00D94B71" w:rsidRPr="00151458">
              <w:rPr>
                <w:rFonts w:ascii="Georgia" w:hAnsi="Georgia" w:cs="Tahoma"/>
                <w:sz w:val="20"/>
              </w:rPr>
              <w:t>2</w:t>
            </w:r>
          </w:p>
          <w:p w:rsidR="000D6E40" w:rsidRPr="00151458" w:rsidRDefault="000D6E40" w:rsidP="00257154">
            <w:pPr>
              <w:rPr>
                <w:rFonts w:ascii="Georgia" w:hAnsi="Georgia" w:cs="Tahoma"/>
                <w:sz w:val="20"/>
              </w:rPr>
            </w:pPr>
            <w:r w:rsidRPr="00CC42AA">
              <w:rPr>
                <w:rFonts w:ascii="Georgia" w:hAnsi="Georgia" w:cs="Arial"/>
                <w:sz w:val="20"/>
                <w:szCs w:val="20"/>
              </w:rPr>
              <w:t>Turnitin.com</w:t>
            </w:r>
            <w:r>
              <w:rPr>
                <w:rFonts w:ascii="Georgia" w:hAnsi="Georgia" w:cs="Arial"/>
                <w:sz w:val="20"/>
                <w:szCs w:val="20"/>
              </w:rPr>
              <w:t xml:space="preserve">—          </w:t>
            </w:r>
            <w:r w:rsidRPr="00CC42AA">
              <w:rPr>
                <w:rFonts w:ascii="Georgia" w:hAnsi="Georgia" w:cs="Arial"/>
                <w:sz w:val="20"/>
                <w:szCs w:val="20"/>
              </w:rPr>
              <w:t xml:space="preserve"> </w:t>
            </w:r>
            <w:r>
              <w:rPr>
                <w:rFonts w:ascii="Georgia" w:hAnsi="Georgia" w:cs="Arial"/>
                <w:sz w:val="20"/>
                <w:szCs w:val="20"/>
              </w:rPr>
              <w:t xml:space="preserve">class </w:t>
            </w:r>
            <w:r w:rsidRPr="00CC42AA">
              <w:rPr>
                <w:rFonts w:ascii="Georgia" w:hAnsi="Georgia" w:cs="Arial"/>
                <w:sz w:val="20"/>
                <w:szCs w:val="20"/>
              </w:rPr>
              <w:t>ID</w:t>
            </w:r>
            <w:r w:rsidRPr="00CC42AA">
              <w:rPr>
                <w:rFonts w:ascii="Georgia" w:hAnsi="Georgia" w:cs="Arial"/>
                <w:b/>
                <w:sz w:val="20"/>
                <w:szCs w:val="20"/>
              </w:rPr>
              <w:t xml:space="preserve">: </w:t>
            </w:r>
            <w:r w:rsidRPr="00CC42AA">
              <w:rPr>
                <w:rFonts w:ascii="Georgia" w:hAnsi="Georgia" w:cs="Arial"/>
                <w:b/>
                <w:bCs/>
                <w:sz w:val="20"/>
                <w:szCs w:val="20"/>
              </w:rPr>
              <w:t xml:space="preserve">    </w:t>
            </w:r>
            <w:r>
              <w:t xml:space="preserve"> </w:t>
            </w:r>
            <w:r w:rsidRPr="006956B9">
              <w:rPr>
                <w:rFonts w:ascii="Georgia" w:hAnsi="Georgia"/>
                <w:b/>
                <w:sz w:val="20"/>
                <w:szCs w:val="20"/>
              </w:rPr>
              <w:t>4058111</w:t>
            </w:r>
            <w:r w:rsidRPr="00555CAF">
              <w:rPr>
                <w:rFonts w:ascii="Georgia" w:hAnsi="Georgia" w:cs="Arial"/>
                <w:sz w:val="20"/>
                <w:szCs w:val="20"/>
              </w:rPr>
              <w:t xml:space="preserve">      password: </w:t>
            </w:r>
            <w:r w:rsidRPr="00B37CA4">
              <w:rPr>
                <w:rFonts w:ascii="Georgia" w:hAnsi="Georgia" w:cs="Arial"/>
                <w:b/>
                <w:sz w:val="20"/>
                <w:szCs w:val="20"/>
              </w:rPr>
              <w:t>Literature</w:t>
            </w:r>
          </w:p>
        </w:tc>
      </w:tr>
      <w:tr w:rsidR="00B55117" w:rsidRPr="00151458" w:rsidTr="007E4C0F">
        <w:trPr>
          <w:trHeight w:val="720"/>
        </w:trPr>
        <w:tc>
          <w:tcPr>
            <w:tcW w:w="10188" w:type="dxa"/>
          </w:tcPr>
          <w:p w:rsidR="00B55117" w:rsidRPr="00151458" w:rsidRDefault="00B55117" w:rsidP="00063710">
            <w:pPr>
              <w:rPr>
                <w:rFonts w:ascii="Georgia" w:hAnsi="Georgia" w:cs="Tahoma"/>
                <w:sz w:val="20"/>
              </w:rPr>
            </w:pPr>
            <w:r w:rsidRPr="00151458">
              <w:rPr>
                <w:rFonts w:ascii="Georgia" w:hAnsi="Georgia" w:cs="Tahoma"/>
                <w:b/>
                <w:i/>
                <w:sz w:val="20"/>
              </w:rPr>
              <w:t xml:space="preserve">Course Meeting Days, Times and Location </w:t>
            </w:r>
            <w:r w:rsidRPr="00151458">
              <w:rPr>
                <w:rFonts w:ascii="Georgia" w:hAnsi="Georgia" w:cs="Tahoma"/>
                <w:b/>
                <w:i/>
                <w:sz w:val="20"/>
                <w:szCs w:val="18"/>
              </w:rPr>
              <w:t xml:space="preserve">(Campus, Building, </w:t>
            </w:r>
            <w:r w:rsidR="00063710">
              <w:rPr>
                <w:rFonts w:ascii="Georgia" w:hAnsi="Georgia" w:cs="Tahoma"/>
                <w:b/>
                <w:i/>
                <w:sz w:val="20"/>
                <w:szCs w:val="18"/>
              </w:rPr>
              <w:t>&amp;</w:t>
            </w:r>
            <w:r w:rsidRPr="00151458">
              <w:rPr>
                <w:rFonts w:ascii="Georgia" w:hAnsi="Georgia" w:cs="Tahoma"/>
                <w:b/>
                <w:i/>
                <w:sz w:val="20"/>
                <w:szCs w:val="18"/>
              </w:rPr>
              <w:t xml:space="preserve"> Room number)</w:t>
            </w:r>
            <w:r w:rsidR="00063710">
              <w:rPr>
                <w:rFonts w:ascii="Georgia" w:hAnsi="Georgia" w:cs="Tahoma"/>
                <w:sz w:val="20"/>
              </w:rPr>
              <w:t xml:space="preserve"> </w:t>
            </w:r>
            <w:r w:rsidR="00063710">
              <w:rPr>
                <w:rFonts w:ascii="Georgia" w:hAnsi="Georgia" w:cs="Tahoma"/>
                <w:sz w:val="20"/>
              </w:rPr>
              <w:br/>
              <w:t>10</w:t>
            </w:r>
            <w:r w:rsidR="00DA3FEA">
              <w:rPr>
                <w:rFonts w:ascii="Georgia" w:hAnsi="Georgia" w:cs="Tahoma"/>
                <w:sz w:val="20"/>
              </w:rPr>
              <w:t xml:space="preserve">:00 </w:t>
            </w:r>
            <w:r w:rsidR="00F140EC" w:rsidRPr="00151458">
              <w:rPr>
                <w:rFonts w:ascii="Georgia" w:hAnsi="Georgia" w:cs="Tahoma"/>
                <w:sz w:val="20"/>
              </w:rPr>
              <w:t xml:space="preserve">am – </w:t>
            </w:r>
            <w:r w:rsidR="00063710">
              <w:rPr>
                <w:rFonts w:ascii="Georgia" w:hAnsi="Georgia" w:cs="Tahoma"/>
                <w:sz w:val="20"/>
              </w:rPr>
              <w:t>11:5</w:t>
            </w:r>
            <w:r w:rsidR="00257154">
              <w:rPr>
                <w:rFonts w:ascii="Georgia" w:hAnsi="Georgia" w:cs="Tahoma"/>
                <w:sz w:val="20"/>
              </w:rPr>
              <w:t>5</w:t>
            </w:r>
            <w:r w:rsidR="00F140EC" w:rsidRPr="00151458">
              <w:rPr>
                <w:rFonts w:ascii="Georgia" w:hAnsi="Georgia" w:cs="Tahoma"/>
                <w:sz w:val="20"/>
              </w:rPr>
              <w:t xml:space="preserve"> </w:t>
            </w:r>
            <w:r w:rsidR="00257154">
              <w:rPr>
                <w:rFonts w:ascii="Georgia" w:hAnsi="Georgia" w:cs="Tahoma"/>
                <w:sz w:val="20"/>
              </w:rPr>
              <w:t>a</w:t>
            </w:r>
            <w:r w:rsidR="00F140EC" w:rsidRPr="00151458">
              <w:rPr>
                <w:rFonts w:ascii="Georgia" w:hAnsi="Georgia" w:cs="Tahoma"/>
                <w:sz w:val="20"/>
              </w:rPr>
              <w:t xml:space="preserve">m   </w:t>
            </w:r>
            <w:r w:rsidR="00A61854" w:rsidRPr="00151458">
              <w:rPr>
                <w:rFonts w:ascii="Georgia" w:hAnsi="Georgia" w:cs="Tahoma"/>
                <w:sz w:val="20"/>
              </w:rPr>
              <w:t xml:space="preserve"> </w:t>
            </w:r>
            <w:r w:rsidR="00063710">
              <w:rPr>
                <w:rFonts w:ascii="Georgia" w:hAnsi="Georgia" w:cs="Tahoma"/>
                <w:sz w:val="20"/>
              </w:rPr>
              <w:t xml:space="preserve">M </w:t>
            </w:r>
            <w:r w:rsidR="00A61854" w:rsidRPr="00151458">
              <w:rPr>
                <w:rFonts w:ascii="Georgia" w:hAnsi="Georgia" w:cs="Tahoma"/>
                <w:sz w:val="20"/>
              </w:rPr>
              <w:t>T</w:t>
            </w:r>
            <w:r w:rsidR="00257154">
              <w:rPr>
                <w:rFonts w:ascii="Georgia" w:hAnsi="Georgia" w:cs="Tahoma"/>
                <w:sz w:val="20"/>
              </w:rPr>
              <w:t xml:space="preserve">  </w:t>
            </w:r>
            <w:r w:rsidR="00063710">
              <w:rPr>
                <w:rFonts w:ascii="Georgia" w:hAnsi="Georgia" w:cs="Tahoma"/>
                <w:sz w:val="20"/>
              </w:rPr>
              <w:t xml:space="preserve">W </w:t>
            </w:r>
            <w:proofErr w:type="spellStart"/>
            <w:r w:rsidR="00A61854" w:rsidRPr="00151458">
              <w:rPr>
                <w:rFonts w:ascii="Georgia" w:hAnsi="Georgia" w:cs="Tahoma"/>
                <w:sz w:val="20"/>
              </w:rPr>
              <w:t>Th</w:t>
            </w:r>
            <w:proofErr w:type="spellEnd"/>
            <w:r w:rsidR="00063710">
              <w:rPr>
                <w:rFonts w:ascii="Georgia" w:hAnsi="Georgia" w:cs="Tahoma"/>
                <w:sz w:val="20"/>
              </w:rPr>
              <w:t xml:space="preserve"> F</w:t>
            </w:r>
            <w:r w:rsidR="00A61854" w:rsidRPr="00151458">
              <w:rPr>
                <w:rFonts w:ascii="Georgia" w:hAnsi="Georgia" w:cs="Tahoma"/>
                <w:sz w:val="20"/>
              </w:rPr>
              <w:t xml:space="preserve"> </w:t>
            </w:r>
            <w:r w:rsidR="00836019" w:rsidRPr="00151458">
              <w:rPr>
                <w:rFonts w:ascii="Georgia" w:hAnsi="Georgia" w:cs="Tahoma"/>
                <w:sz w:val="20"/>
              </w:rPr>
              <w:t xml:space="preserve">  </w:t>
            </w:r>
            <w:r w:rsidR="00F140EC" w:rsidRPr="00151458">
              <w:rPr>
                <w:rFonts w:ascii="Georgia" w:hAnsi="Georgia"/>
                <w:sz w:val="20"/>
                <w:szCs w:val="20"/>
              </w:rPr>
              <w:t>WCJC/UH Sugar Land</w:t>
            </w:r>
            <w:r w:rsidR="00731CEC">
              <w:rPr>
                <w:rFonts w:ascii="Georgia" w:hAnsi="Georgia"/>
                <w:sz w:val="20"/>
                <w:szCs w:val="20"/>
              </w:rPr>
              <w:t xml:space="preserve"> </w:t>
            </w:r>
            <w:r w:rsidR="00F140EC" w:rsidRPr="00151458">
              <w:rPr>
                <w:rFonts w:ascii="Georgia" w:hAnsi="Georgia"/>
                <w:sz w:val="20"/>
                <w:szCs w:val="20"/>
              </w:rPr>
              <w:t xml:space="preserve">Complex   </w:t>
            </w:r>
            <w:r w:rsidR="00F140EC" w:rsidRPr="00731CEC">
              <w:rPr>
                <w:rFonts w:ascii="Georgia" w:hAnsi="Georgia"/>
                <w:sz w:val="20"/>
                <w:szCs w:val="20"/>
              </w:rPr>
              <w:t>room</w:t>
            </w:r>
            <w:r w:rsidR="00731CEC" w:rsidRPr="00731CEC">
              <w:rPr>
                <w:rFonts w:ascii="Georgia" w:hAnsi="Georgia"/>
                <w:sz w:val="20"/>
                <w:szCs w:val="20"/>
              </w:rPr>
              <w:t xml:space="preserve"> </w:t>
            </w:r>
            <w:r w:rsidR="00257154">
              <w:rPr>
                <w:rFonts w:ascii="Georgia" w:hAnsi="Georgia" w:cs="Arial"/>
                <w:sz w:val="20"/>
                <w:szCs w:val="20"/>
              </w:rPr>
              <w:t>2</w:t>
            </w:r>
            <w:r w:rsidR="00063710">
              <w:rPr>
                <w:rFonts w:ascii="Georgia" w:hAnsi="Georgia" w:cs="Arial"/>
                <w:sz w:val="20"/>
                <w:szCs w:val="20"/>
              </w:rPr>
              <w:t>69</w:t>
            </w:r>
          </w:p>
        </w:tc>
      </w:tr>
      <w:tr w:rsidR="00B55117" w:rsidRPr="00151458" w:rsidTr="007E4C0F">
        <w:trPr>
          <w:trHeight w:val="233"/>
        </w:trPr>
        <w:tc>
          <w:tcPr>
            <w:tcW w:w="10188" w:type="dxa"/>
          </w:tcPr>
          <w:p w:rsidR="00B55117" w:rsidRPr="00151458" w:rsidRDefault="00B55117" w:rsidP="004B37A5">
            <w:pPr>
              <w:rPr>
                <w:rFonts w:ascii="Georgia" w:hAnsi="Georgia" w:cs="Tahoma"/>
                <w:sz w:val="20"/>
              </w:rPr>
            </w:pPr>
            <w:r w:rsidRPr="00151458">
              <w:rPr>
                <w:rFonts w:ascii="Georgia" w:hAnsi="Georgia" w:cs="Tahoma"/>
                <w:b/>
                <w:i/>
                <w:sz w:val="20"/>
              </w:rPr>
              <w:t>Instructor’ Name</w:t>
            </w:r>
            <w:r w:rsidRPr="00151458">
              <w:rPr>
                <w:rFonts w:ascii="Georgia" w:hAnsi="Georgia" w:cs="Tahoma"/>
                <w:sz w:val="20"/>
              </w:rPr>
              <w:t xml:space="preserve"> – </w:t>
            </w:r>
            <w:r w:rsidR="009B7EB4" w:rsidRPr="00151458">
              <w:rPr>
                <w:rFonts w:ascii="Georgia" w:hAnsi="Georgia" w:cs="Tahoma"/>
                <w:sz w:val="20"/>
              </w:rPr>
              <w:t>D.</w:t>
            </w:r>
            <w:r w:rsidR="004B37A5" w:rsidRPr="00151458">
              <w:rPr>
                <w:rFonts w:ascii="Georgia" w:hAnsi="Georgia" w:cs="Tahoma"/>
                <w:sz w:val="20"/>
              </w:rPr>
              <w:t xml:space="preserve"> Glen Smith</w:t>
            </w:r>
            <w:r w:rsidR="007D5631">
              <w:rPr>
                <w:rFonts w:ascii="Georgia" w:hAnsi="Georgia" w:cs="Tahoma"/>
                <w:sz w:val="20"/>
              </w:rPr>
              <w:t>, M.A., M.F.A.</w:t>
            </w:r>
          </w:p>
        </w:tc>
      </w:tr>
      <w:tr w:rsidR="00B55117" w:rsidRPr="00151458" w:rsidTr="007E4C0F">
        <w:trPr>
          <w:trHeight w:val="720"/>
        </w:trPr>
        <w:tc>
          <w:tcPr>
            <w:tcW w:w="10188" w:type="dxa"/>
          </w:tcPr>
          <w:p w:rsidR="00B55117" w:rsidRPr="00151458" w:rsidRDefault="00B55117">
            <w:pPr>
              <w:rPr>
                <w:rFonts w:ascii="Georgia" w:hAnsi="Georgia" w:cs="Tahoma"/>
                <w:sz w:val="20"/>
              </w:rPr>
            </w:pPr>
            <w:r w:rsidRPr="00151458">
              <w:rPr>
                <w:rFonts w:ascii="Georgia" w:hAnsi="Georgia" w:cs="Tahoma"/>
                <w:b/>
                <w:i/>
                <w:sz w:val="20"/>
              </w:rPr>
              <w:t>Instructor’s Telephone number(s)</w:t>
            </w:r>
            <w:r w:rsidRPr="00151458">
              <w:rPr>
                <w:rFonts w:ascii="Georgia" w:hAnsi="Georgia" w:cs="Tahoma"/>
                <w:sz w:val="20"/>
              </w:rPr>
              <w:t xml:space="preserve"> – </w:t>
            </w:r>
            <w:r w:rsidR="004B37A5" w:rsidRPr="00151458">
              <w:rPr>
                <w:rFonts w:ascii="Georgia" w:hAnsi="Georgia" w:cs="Tahoma"/>
                <w:sz w:val="20"/>
              </w:rPr>
              <w:t>NA</w:t>
            </w:r>
          </w:p>
          <w:p w:rsidR="00B55117" w:rsidRPr="00151458" w:rsidRDefault="00B55117">
            <w:pPr>
              <w:rPr>
                <w:rFonts w:ascii="Georgia" w:hAnsi="Georgia" w:cs="Tahoma"/>
                <w:sz w:val="20"/>
              </w:rPr>
            </w:pPr>
            <w:r w:rsidRPr="00151458">
              <w:rPr>
                <w:rFonts w:ascii="Georgia" w:hAnsi="Georgia" w:cs="Tahoma"/>
                <w:b/>
                <w:i/>
                <w:sz w:val="20"/>
              </w:rPr>
              <w:t>Instructor’s email address</w:t>
            </w:r>
            <w:r w:rsidRPr="00151458">
              <w:rPr>
                <w:rFonts w:ascii="Georgia" w:hAnsi="Georgia" w:cs="Tahoma"/>
                <w:sz w:val="20"/>
              </w:rPr>
              <w:t xml:space="preserve"> – s</w:t>
            </w:r>
            <w:r w:rsidR="004B37A5" w:rsidRPr="00151458">
              <w:rPr>
                <w:rFonts w:ascii="Georgia" w:hAnsi="Georgia" w:cs="Tahoma"/>
                <w:sz w:val="20"/>
              </w:rPr>
              <w:t>mithd</w:t>
            </w:r>
            <w:r w:rsidRPr="00151458">
              <w:rPr>
                <w:rFonts w:ascii="Georgia" w:hAnsi="Georgia" w:cs="Tahoma"/>
                <w:sz w:val="20"/>
              </w:rPr>
              <w:t>@wcjc.edu</w:t>
            </w:r>
          </w:p>
          <w:p w:rsidR="00B55117" w:rsidRPr="00151458" w:rsidRDefault="00B55117">
            <w:pPr>
              <w:rPr>
                <w:rFonts w:ascii="Georgia" w:hAnsi="Georgia" w:cs="Tahoma"/>
                <w:sz w:val="20"/>
              </w:rPr>
            </w:pPr>
            <w:r w:rsidRPr="00151458">
              <w:rPr>
                <w:rFonts w:ascii="Georgia" w:hAnsi="Georgia" w:cs="Tahoma"/>
                <w:b/>
                <w:i/>
                <w:sz w:val="20"/>
              </w:rPr>
              <w:t>Instructor’s webpage</w:t>
            </w:r>
            <w:r w:rsidR="00F140EC" w:rsidRPr="00151458">
              <w:rPr>
                <w:rFonts w:ascii="Georgia" w:hAnsi="Georgia" w:cs="Tahoma"/>
                <w:sz w:val="20"/>
              </w:rPr>
              <w:t xml:space="preserve"> – </w:t>
            </w:r>
            <w:r w:rsidR="00836019" w:rsidRPr="00151458">
              <w:rPr>
                <w:rFonts w:ascii="Georgia" w:hAnsi="Georgia" w:cs="Tahoma"/>
                <w:sz w:val="20"/>
              </w:rPr>
              <w:t xml:space="preserve"> </w:t>
            </w:r>
            <w:r w:rsidR="00F140EC" w:rsidRPr="00151458">
              <w:rPr>
                <w:rFonts w:ascii="Georgia" w:hAnsi="Georgia" w:cs="Tahoma"/>
                <w:sz w:val="20"/>
              </w:rPr>
              <w:t>http://www.davidglensmith.com/wcjc</w:t>
            </w:r>
          </w:p>
        </w:tc>
      </w:tr>
      <w:tr w:rsidR="00B55117" w:rsidRPr="00151458" w:rsidTr="007E4C0F">
        <w:trPr>
          <w:trHeight w:val="977"/>
        </w:trPr>
        <w:tc>
          <w:tcPr>
            <w:tcW w:w="10188" w:type="dxa"/>
          </w:tcPr>
          <w:p w:rsidR="00455325" w:rsidRPr="00151458" w:rsidRDefault="00455325" w:rsidP="00861A78">
            <w:pPr>
              <w:rPr>
                <w:rFonts w:ascii="Georgia" w:hAnsi="Georgia" w:cs="Tahoma"/>
                <w:b/>
                <w:i/>
                <w:sz w:val="20"/>
              </w:rPr>
            </w:pPr>
          </w:p>
          <w:p w:rsidR="00B55117" w:rsidRPr="00351744" w:rsidRDefault="00B55117" w:rsidP="00203D0C">
            <w:pPr>
              <w:rPr>
                <w:rFonts w:ascii="Georgia" w:hAnsi="Georgia" w:cs="Tahoma"/>
                <w:sz w:val="20"/>
                <w:lang w:eastAsia="zh-CN"/>
              </w:rPr>
            </w:pPr>
            <w:r w:rsidRPr="00151458">
              <w:rPr>
                <w:rFonts w:ascii="Georgia" w:hAnsi="Georgia" w:cs="Tahoma"/>
                <w:b/>
                <w:i/>
                <w:sz w:val="20"/>
              </w:rPr>
              <w:t>Instructor’s Office Hours</w:t>
            </w:r>
            <w:r w:rsidRPr="00151458">
              <w:rPr>
                <w:rFonts w:ascii="Georgia" w:hAnsi="Georgia" w:cs="Tahoma"/>
                <w:sz w:val="20"/>
              </w:rPr>
              <w:t xml:space="preserve"> </w:t>
            </w:r>
            <w:r w:rsidRPr="00151458">
              <w:rPr>
                <w:rFonts w:ascii="Georgia" w:hAnsi="Georgia" w:cs="Tahoma"/>
                <w:b/>
                <w:i/>
                <w:sz w:val="20"/>
              </w:rPr>
              <w:t>and Office Location–</w:t>
            </w:r>
            <w:r w:rsidRPr="00151458">
              <w:rPr>
                <w:rFonts w:ascii="Georgia" w:hAnsi="Georgia" w:cs="Tahoma"/>
                <w:sz w:val="20"/>
              </w:rPr>
              <w:t xml:space="preserve"> </w:t>
            </w:r>
            <w:r w:rsidR="001B24F4">
              <w:rPr>
                <w:rFonts w:ascii="Georgia" w:hAnsi="Georgia" w:cs="Tahoma"/>
                <w:sz w:val="20"/>
              </w:rPr>
              <w:t xml:space="preserve">by appointment, </w:t>
            </w:r>
            <w:r w:rsidR="009B7EB4" w:rsidRPr="00151458">
              <w:rPr>
                <w:rFonts w:ascii="Georgia" w:hAnsi="Georgia" w:cs="Tahoma"/>
                <w:sz w:val="20"/>
              </w:rPr>
              <w:t xml:space="preserve"> </w:t>
            </w:r>
            <w:r w:rsidR="00351744">
              <w:rPr>
                <w:rFonts w:ascii="Georgia" w:hAnsi="Georgia" w:cs="Tahoma"/>
                <w:sz w:val="20"/>
              </w:rPr>
              <w:t>Adjunct Offices</w:t>
            </w:r>
            <w:r w:rsidR="006F0B5E">
              <w:rPr>
                <w:rFonts w:ascii="Georgia" w:hAnsi="Georgia" w:cs="Tahoma"/>
                <w:sz w:val="20"/>
              </w:rPr>
              <w:t>,  M-F:  Noon-1:00 pm</w:t>
            </w:r>
          </w:p>
        </w:tc>
      </w:tr>
      <w:tr w:rsidR="00B55117" w:rsidRPr="00151458" w:rsidTr="007E4C0F">
        <w:trPr>
          <w:trHeight w:val="977"/>
        </w:trPr>
        <w:tc>
          <w:tcPr>
            <w:tcW w:w="10188" w:type="dxa"/>
          </w:tcPr>
          <w:p w:rsidR="00EC7CF4" w:rsidRPr="00151458" w:rsidRDefault="00BF2BDB" w:rsidP="00047A22">
            <w:pPr>
              <w:ind w:right="-108"/>
              <w:rPr>
                <w:rFonts w:ascii="Georgia" w:hAnsi="Georgia"/>
                <w:sz w:val="20"/>
                <w:szCs w:val="20"/>
              </w:rPr>
            </w:pPr>
            <w:r w:rsidRPr="00047A22">
              <w:rPr>
                <w:rFonts w:ascii="Georgia" w:hAnsi="Georgia" w:cs="Tahoma"/>
                <w:b/>
                <w:i/>
                <w:sz w:val="20"/>
                <w:lang w:val="fr-FR"/>
              </w:rPr>
              <w:t xml:space="preserve">Course </w:t>
            </w:r>
            <w:proofErr w:type="spellStart"/>
            <w:r w:rsidRPr="00047A22">
              <w:rPr>
                <w:rFonts w:ascii="Georgia" w:hAnsi="Georgia" w:cs="Tahoma"/>
                <w:b/>
                <w:i/>
                <w:sz w:val="20"/>
                <w:lang w:val="fr-FR"/>
              </w:rPr>
              <w:t>Catalog</w:t>
            </w:r>
            <w:proofErr w:type="spellEnd"/>
            <w:r w:rsidRPr="00047A22">
              <w:rPr>
                <w:rFonts w:ascii="Georgia" w:hAnsi="Georgia" w:cs="Tahoma"/>
                <w:b/>
                <w:i/>
                <w:sz w:val="20"/>
                <w:lang w:val="fr-FR"/>
              </w:rPr>
              <w:t xml:space="preserve"> Description</w:t>
            </w:r>
            <w:r w:rsidRPr="00047A22">
              <w:rPr>
                <w:rFonts w:ascii="Georgia" w:hAnsi="Georgia" w:cs="Tahoma"/>
                <w:sz w:val="20"/>
                <w:lang w:val="fr-FR"/>
              </w:rPr>
              <w:t xml:space="preserve"> </w:t>
            </w:r>
            <w:r w:rsidR="00B55117" w:rsidRPr="00047A22">
              <w:rPr>
                <w:rFonts w:ascii="Georgia" w:hAnsi="Georgia" w:cs="Tahoma"/>
                <w:sz w:val="20"/>
                <w:lang w:val="fr-FR"/>
              </w:rPr>
              <w:t xml:space="preserve">– </w:t>
            </w:r>
            <w:r w:rsidR="00047A22">
              <w:rPr>
                <w:rFonts w:ascii="Georgia" w:hAnsi="Georgia"/>
                <w:sz w:val="20"/>
                <w:szCs w:val="20"/>
                <w:lang w:val="fr-FR"/>
              </w:rPr>
              <w:t xml:space="preserve"> Composition II</w:t>
            </w:r>
            <w:r w:rsidR="00047A22" w:rsidRPr="00151458">
              <w:rPr>
                <w:rFonts w:ascii="Georgia" w:hAnsi="Georgia"/>
                <w:sz w:val="20"/>
                <w:szCs w:val="20"/>
                <w:lang w:val="fr-FR"/>
              </w:rPr>
              <w:t xml:space="preserve">. </w:t>
            </w:r>
            <w:r w:rsidR="00047A22" w:rsidRPr="00151458">
              <w:rPr>
                <w:rFonts w:ascii="Georgia" w:hAnsi="Georgia"/>
                <w:sz w:val="20"/>
                <w:szCs w:val="20"/>
              </w:rPr>
              <w:t>Second half of the English composition sequence. Emphasizes the process of writing a research paper and analysis and interpretation of printed material. Students are encouraged to read with a degree of sophistication and to apply the basic principles of critical thinking and organization to written assignments.          Prerequisite: ENGL 1301.</w:t>
            </w:r>
          </w:p>
        </w:tc>
      </w:tr>
      <w:tr w:rsidR="00B55117" w:rsidRPr="00151458" w:rsidTr="007E4C0F">
        <w:trPr>
          <w:trHeight w:val="620"/>
        </w:trPr>
        <w:tc>
          <w:tcPr>
            <w:tcW w:w="10188" w:type="dxa"/>
          </w:tcPr>
          <w:p w:rsidR="00047A22" w:rsidRPr="00151458" w:rsidRDefault="00047A22" w:rsidP="00047A22">
            <w:pPr>
              <w:rPr>
                <w:rFonts w:ascii="Georgia" w:hAnsi="Georgia" w:cs="Tahoma"/>
                <w:sz w:val="20"/>
                <w:szCs w:val="20"/>
              </w:rPr>
            </w:pPr>
            <w:r w:rsidRPr="00151458">
              <w:rPr>
                <w:rFonts w:ascii="Georgia" w:hAnsi="Georgia" w:cs="Tahoma"/>
                <w:b/>
                <w:i/>
                <w:sz w:val="20"/>
              </w:rPr>
              <w:t>Instructor’s Grading System</w:t>
            </w:r>
            <w:r w:rsidRPr="00151458">
              <w:rPr>
                <w:rFonts w:ascii="Georgia" w:hAnsi="Georgia" w:cs="Tahoma"/>
                <w:sz w:val="20"/>
              </w:rPr>
              <w:t xml:space="preserve"> – </w:t>
            </w:r>
          </w:p>
          <w:p w:rsidR="00B55117" w:rsidRPr="00054270" w:rsidRDefault="00047A22" w:rsidP="00047A22">
            <w:pPr>
              <w:rPr>
                <w:rFonts w:ascii="Georgia" w:hAnsi="Georgia" w:cs="Tahoma"/>
                <w:sz w:val="20"/>
                <w:szCs w:val="20"/>
              </w:rPr>
            </w:pPr>
            <w:r w:rsidRPr="00054270">
              <w:rPr>
                <w:rFonts w:ascii="Georgia" w:hAnsi="Georgia" w:cs="Arial"/>
                <w:sz w:val="20"/>
                <w:szCs w:val="20"/>
              </w:rPr>
              <w:t>A:    90 -100          B:    80 – 89         C:    70 – 79          D:    60 – 69         F:     0  - 59</w:t>
            </w:r>
          </w:p>
        </w:tc>
      </w:tr>
      <w:tr w:rsidR="00B55117" w:rsidRPr="00151458" w:rsidTr="007E4C0F">
        <w:trPr>
          <w:trHeight w:val="977"/>
        </w:trPr>
        <w:tc>
          <w:tcPr>
            <w:tcW w:w="10188" w:type="dxa"/>
          </w:tcPr>
          <w:p w:rsidR="000F455B" w:rsidRDefault="00DA3FEA"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8E1FFD">
              <w:rPr>
                <w:rFonts w:ascii="Georgia" w:hAnsi="Georgia" w:cs="Tahoma"/>
                <w:b/>
                <w:i/>
                <w:sz w:val="20"/>
              </w:rPr>
              <w:t>Instructor’s Attendance Policy</w:t>
            </w:r>
            <w:r w:rsidRPr="008E1FFD">
              <w:rPr>
                <w:rFonts w:ascii="Georgia" w:hAnsi="Georgia" w:cs="Tahoma"/>
                <w:sz w:val="20"/>
              </w:rPr>
              <w:t xml:space="preserve"> – </w:t>
            </w:r>
            <w:r w:rsidR="000F455B">
              <w:rPr>
                <w:rFonts w:ascii="Georgia" w:hAnsi="Georgia" w:cs="Georgia"/>
                <w:sz w:val="20"/>
                <w:szCs w:val="20"/>
              </w:rPr>
              <w:t xml:space="preserve"> </w:t>
            </w:r>
            <w:r w:rsidR="000F455B">
              <w:rPr>
                <w:rFonts w:ascii="Georgia" w:hAnsi="Georgia" w:cs="Georgia"/>
                <w:sz w:val="20"/>
                <w:szCs w:val="20"/>
              </w:rPr>
              <w:br/>
              <w:t>There is a value attached to student attendance because it:</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establishes basic classroom expectations</w:t>
            </w:r>
            <w:r w:rsidR="006F0B5E">
              <w:rPr>
                <w:rFonts w:ascii="Georgia" w:hAnsi="Georgia" w:cs="Georgia"/>
                <w:sz w:val="20"/>
                <w:szCs w:val="20"/>
              </w:rPr>
              <w:t xml:space="preserve"> and </w:t>
            </w:r>
            <w:r>
              <w:rPr>
                <w:rFonts w:ascii="Georgia" w:hAnsi="Georgia" w:cs="Georgia"/>
                <w:sz w:val="20"/>
                <w:szCs w:val="20"/>
              </w:rPr>
              <w:t xml:space="preserve"> promotes active learning</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xml:space="preserve">•  verbally reinforces written materials  </w:t>
            </w:r>
            <w:r w:rsidR="006F0B5E">
              <w:rPr>
                <w:rFonts w:ascii="Georgia" w:hAnsi="Georgia" w:cs="Georgia"/>
                <w:sz w:val="20"/>
                <w:szCs w:val="20"/>
              </w:rPr>
              <w:t xml:space="preserve">and </w:t>
            </w:r>
            <w:r>
              <w:rPr>
                <w:rFonts w:ascii="Georgia" w:hAnsi="Georgia" w:cs="Georgia"/>
                <w:sz w:val="20"/>
                <w:szCs w:val="20"/>
              </w:rPr>
              <w:t>efficiently uses instructor time</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 xml:space="preserve">Due to the nature of the course and the in-class exercises, </w:t>
            </w:r>
            <w:r w:rsidRPr="000F455B">
              <w:rPr>
                <w:rFonts w:ascii="Georgia" w:hAnsi="Georgia" w:cs="Georgia"/>
                <w:b/>
                <w:sz w:val="20"/>
                <w:szCs w:val="20"/>
              </w:rPr>
              <w:t>after more than 3 absences</w:t>
            </w:r>
            <w:r>
              <w:rPr>
                <w:rFonts w:ascii="Georgia" w:hAnsi="Georgia" w:cs="Georgia"/>
                <w:sz w:val="20"/>
                <w:szCs w:val="20"/>
              </w:rPr>
              <w:t xml:space="preserve">, </w:t>
            </w:r>
            <w:r w:rsidR="00911EC1">
              <w:rPr>
                <w:rFonts w:ascii="Georgia" w:hAnsi="Georgia" w:cs="Georgia"/>
                <w:b/>
                <w:sz w:val="20"/>
                <w:szCs w:val="20"/>
              </w:rPr>
              <w:t xml:space="preserve">negative consequences will </w:t>
            </w:r>
            <w:r w:rsidRPr="00911EC1">
              <w:rPr>
                <w:rFonts w:ascii="Georgia" w:hAnsi="Georgia" w:cs="Georgia"/>
                <w:b/>
                <w:sz w:val="20"/>
                <w:szCs w:val="20"/>
              </w:rPr>
              <w:t xml:space="preserve">result to student’s grade. Communication with instructor is paramount.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0F455B">
              <w:rPr>
                <w:rFonts w:ascii="Georgia" w:hAnsi="Georgia" w:cs="Georgia"/>
                <w:b/>
                <w:sz w:val="20"/>
                <w:szCs w:val="20"/>
              </w:rPr>
              <w:t>Missing 4 days, or 20% of the course, results will result with the student failing the course.</w:t>
            </w:r>
            <w:r>
              <w:rPr>
                <w:rFonts w:ascii="Georgia" w:hAnsi="Georgia" w:cs="Georgia"/>
                <w:sz w:val="20"/>
                <w:szCs w:val="20"/>
              </w:rPr>
              <w:t xml:space="preserve"> </w:t>
            </w:r>
            <w:r>
              <w:rPr>
                <w:rFonts w:ascii="Georgia" w:hAnsi="Georgia" w:cs="Georgia"/>
                <w:sz w:val="20"/>
                <w:szCs w:val="20"/>
              </w:rPr>
              <w:br/>
            </w:r>
            <w:r w:rsidRPr="000F455B">
              <w:rPr>
                <w:rFonts w:ascii="Georgia" w:hAnsi="Georgia" w:cs="Georgia"/>
                <w:b/>
                <w:sz w:val="20"/>
                <w:szCs w:val="20"/>
              </w:rPr>
              <w:t>No exceptions.</w:t>
            </w:r>
            <w:r>
              <w:rPr>
                <w:rFonts w:ascii="Georgia" w:hAnsi="Georgia" w:cs="Georgia"/>
                <w:sz w:val="20"/>
                <w:szCs w:val="20"/>
              </w:rPr>
              <w:t xml:space="preserve">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
          <w:p w:rsidR="00047A22" w:rsidRPr="008E1FFD" w:rsidRDefault="00047A22" w:rsidP="000F455B">
            <w:pPr>
              <w:autoSpaceDE w:val="0"/>
              <w:autoSpaceDN w:val="0"/>
              <w:adjustRightInd w:val="0"/>
              <w:rPr>
                <w:rFonts w:ascii="Georgia" w:hAnsi="Georgia"/>
                <w:bCs/>
                <w:color w:val="000000"/>
                <w:sz w:val="20"/>
                <w:szCs w:val="20"/>
              </w:rPr>
            </w:pPr>
            <w:r w:rsidRPr="008E1FFD">
              <w:rPr>
                <w:rFonts w:ascii="Georgia" w:hAnsi="Georgia" w:cs="Arial"/>
                <w:sz w:val="20"/>
                <w:szCs w:val="20"/>
                <w:lang w:eastAsia="zh-CN"/>
              </w:rPr>
              <w:t xml:space="preserve">Emergency situations do happen, but keep in mind: </w:t>
            </w:r>
            <w:r w:rsidRPr="008E1FFD">
              <w:rPr>
                <w:rFonts w:ascii="Georgia" w:hAnsi="Georgia" w:cs="Arial"/>
                <w:b/>
                <w:bCs/>
                <w:sz w:val="20"/>
                <w:szCs w:val="20"/>
                <w:lang w:eastAsia="zh-CN"/>
              </w:rPr>
              <w:t xml:space="preserve">an absence is an absence </w:t>
            </w:r>
            <w:r w:rsidRPr="008E1FFD">
              <w:rPr>
                <w:rFonts w:ascii="Georgia" w:hAnsi="Georgia" w:cs="Arial"/>
                <w:sz w:val="20"/>
                <w:szCs w:val="20"/>
                <w:lang w:eastAsia="zh-CN"/>
              </w:rPr>
              <w:t xml:space="preserve">regardless if the situation is </w:t>
            </w:r>
            <w:r w:rsidR="00911EC1">
              <w:rPr>
                <w:rFonts w:ascii="Georgia" w:hAnsi="Georgia" w:cs="Arial"/>
                <w:sz w:val="20"/>
                <w:szCs w:val="20"/>
                <w:lang w:eastAsia="zh-CN"/>
              </w:rPr>
              <w:t xml:space="preserve">a </w:t>
            </w:r>
            <w:r w:rsidRPr="008E1FFD">
              <w:rPr>
                <w:rFonts w:ascii="Georgia" w:hAnsi="Georgia" w:cs="Arial"/>
                <w:sz w:val="20"/>
                <w:szCs w:val="20"/>
                <w:lang w:eastAsia="zh-CN"/>
              </w:rPr>
              <w:t>medical or legal emergency. Budget your time accordingly</w:t>
            </w:r>
            <w:r w:rsidRPr="008E1FFD">
              <w:rPr>
                <w:rFonts w:ascii="Georgia" w:hAnsi="Georgia"/>
                <w:bCs/>
                <w:color w:val="000000"/>
                <w:sz w:val="20"/>
                <w:szCs w:val="20"/>
              </w:rPr>
              <w:t>.</w:t>
            </w:r>
          </w:p>
          <w:p w:rsidR="00047A22" w:rsidRPr="00723EA2" w:rsidRDefault="00047A22" w:rsidP="000F455B">
            <w:pPr>
              <w:rPr>
                <w:rFonts w:ascii="Georgia" w:hAnsi="Georgia"/>
                <w:bCs/>
                <w:color w:val="000000"/>
                <w:sz w:val="20"/>
                <w:szCs w:val="20"/>
              </w:rPr>
            </w:pPr>
          </w:p>
          <w:p w:rsidR="00047A22" w:rsidRPr="00723EA2"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 for filling out paperwork to drop course in order to avoid failing grade.</w:t>
            </w:r>
          </w:p>
          <w:p w:rsidR="00047A22" w:rsidRPr="00CE2B4E"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w:t>
            </w:r>
            <w:r w:rsidRPr="00CE2B4E">
              <w:rPr>
                <w:rFonts w:ascii="Georgia" w:hAnsi="Georgia"/>
                <w:bCs/>
                <w:color w:val="000000"/>
                <w:sz w:val="20"/>
                <w:szCs w:val="20"/>
              </w:rPr>
              <w:t xml:space="preserve"> for signing the daily roll sheet </w:t>
            </w:r>
            <w:r w:rsidR="00911EC1">
              <w:rPr>
                <w:rFonts w:ascii="Georgia" w:hAnsi="Georgia"/>
                <w:bCs/>
                <w:color w:val="000000"/>
                <w:sz w:val="20"/>
                <w:szCs w:val="20"/>
              </w:rPr>
              <w:t>twice a day for</w:t>
            </w:r>
            <w:r w:rsidRPr="00CE2B4E">
              <w:rPr>
                <w:rFonts w:ascii="Georgia" w:hAnsi="Georgia"/>
                <w:bCs/>
                <w:color w:val="000000"/>
                <w:sz w:val="20"/>
                <w:szCs w:val="20"/>
              </w:rPr>
              <w:t xml:space="preserve"> each class. </w:t>
            </w:r>
            <w:r w:rsidRPr="00CE2B4E">
              <w:rPr>
                <w:rFonts w:ascii="Georgia" w:hAnsi="Georgia"/>
                <w:bCs/>
                <w:color w:val="000000"/>
                <w:sz w:val="20"/>
                <w:szCs w:val="20"/>
              </w:rPr>
              <w:br/>
              <w:t xml:space="preserve">• </w:t>
            </w:r>
            <w:r w:rsidRPr="00911EC1">
              <w:rPr>
                <w:rFonts w:ascii="Georgia" w:hAnsi="Georgia"/>
                <w:b/>
                <w:bCs/>
                <w:color w:val="000000"/>
                <w:sz w:val="20"/>
                <w:szCs w:val="20"/>
              </w:rPr>
              <w:t>If you forget to sign the form you are considered absent.</w:t>
            </w:r>
            <w:r w:rsidRPr="00CE2B4E">
              <w:rPr>
                <w:rFonts w:ascii="Georgia" w:hAnsi="Georgia"/>
                <w:bCs/>
                <w:color w:val="000000"/>
                <w:sz w:val="20"/>
                <w:szCs w:val="20"/>
              </w:rPr>
              <w:t xml:space="preserve"> </w:t>
            </w:r>
          </w:p>
          <w:p w:rsidR="00047A22" w:rsidRDefault="00047A22" w:rsidP="000F455B">
            <w:pPr>
              <w:rPr>
                <w:rFonts w:ascii="Georgia" w:hAnsi="Georgia"/>
                <w:b/>
                <w:bCs/>
                <w:color w:val="000000"/>
                <w:sz w:val="20"/>
                <w:szCs w:val="20"/>
              </w:rPr>
            </w:pPr>
            <w:r w:rsidRPr="00CE2B4E">
              <w:rPr>
                <w:rFonts w:ascii="Georgia" w:hAnsi="Georgia"/>
                <w:bCs/>
                <w:color w:val="000000"/>
                <w:sz w:val="20"/>
                <w:szCs w:val="20"/>
              </w:rPr>
              <w:t xml:space="preserve">• Physician appointments, court dates, and job interviews should not be set during class time. </w:t>
            </w:r>
            <w:r w:rsidRPr="00CE2B4E">
              <w:rPr>
                <w:rFonts w:ascii="Georgia" w:hAnsi="Georgia"/>
                <w:bCs/>
                <w:color w:val="000000"/>
                <w:sz w:val="20"/>
                <w:szCs w:val="20"/>
              </w:rPr>
              <w:br/>
              <w:t>• If you make an appointment wit</w:t>
            </w:r>
            <w:r>
              <w:rPr>
                <w:rFonts w:ascii="Georgia" w:hAnsi="Georgia"/>
                <w:bCs/>
                <w:color w:val="000000"/>
                <w:sz w:val="20"/>
                <w:szCs w:val="20"/>
              </w:rPr>
              <w:t xml:space="preserve">hin the time of </w:t>
            </w:r>
            <w:r w:rsidRPr="00CE2B4E">
              <w:rPr>
                <w:rFonts w:ascii="Georgia" w:hAnsi="Georgia"/>
                <w:bCs/>
                <w:color w:val="000000"/>
                <w:sz w:val="20"/>
                <w:szCs w:val="20"/>
              </w:rPr>
              <w:t>course period, do</w:t>
            </w:r>
            <w:r>
              <w:rPr>
                <w:rFonts w:ascii="Georgia" w:hAnsi="Georgia"/>
                <w:bCs/>
                <w:color w:val="000000"/>
                <w:sz w:val="20"/>
                <w:szCs w:val="20"/>
              </w:rPr>
              <w:t xml:space="preserve"> no</w:t>
            </w:r>
            <w:r w:rsidRPr="00CE2B4E">
              <w:rPr>
                <w:rFonts w:ascii="Georgia" w:hAnsi="Georgia"/>
                <w:bCs/>
                <w:color w:val="000000"/>
                <w:sz w:val="20"/>
                <w:szCs w:val="20"/>
              </w:rPr>
              <w:t xml:space="preserve">t come to class for that day. </w:t>
            </w:r>
            <w:r w:rsidRPr="0084620F">
              <w:rPr>
                <w:rFonts w:ascii="Georgia" w:hAnsi="Georgia"/>
                <w:bCs/>
                <w:color w:val="000000"/>
                <w:sz w:val="20"/>
                <w:szCs w:val="20"/>
              </w:rPr>
              <w:br/>
            </w:r>
            <w:r w:rsidRPr="0084620F">
              <w:rPr>
                <w:rFonts w:ascii="Georgia" w:hAnsi="Georgia"/>
                <w:b/>
                <w:bCs/>
                <w:color w:val="000000"/>
                <w:sz w:val="20"/>
                <w:szCs w:val="20"/>
              </w:rPr>
              <w:t xml:space="preserve">• </w:t>
            </w:r>
            <w:r w:rsidRPr="00911EC1">
              <w:rPr>
                <w:rFonts w:ascii="Georgia" w:hAnsi="Georgia"/>
                <w:b/>
                <w:bCs/>
                <w:color w:val="000000"/>
                <w:sz w:val="20"/>
                <w:szCs w:val="20"/>
                <w:u w:val="single"/>
              </w:rPr>
              <w:t xml:space="preserve">If you leave early, for any reason, you will be marked absent for </w:t>
            </w:r>
            <w:r w:rsidR="00911EC1" w:rsidRPr="00911EC1">
              <w:rPr>
                <w:rFonts w:ascii="Georgia" w:hAnsi="Georgia"/>
                <w:b/>
                <w:bCs/>
                <w:color w:val="000000"/>
                <w:sz w:val="20"/>
                <w:szCs w:val="20"/>
                <w:u w:val="single"/>
              </w:rPr>
              <w:t>the</w:t>
            </w:r>
            <w:r w:rsidRPr="00911EC1">
              <w:rPr>
                <w:rFonts w:ascii="Georgia" w:hAnsi="Georgia"/>
                <w:b/>
                <w:bCs/>
                <w:color w:val="000000"/>
                <w:sz w:val="20"/>
                <w:szCs w:val="20"/>
                <w:u w:val="single"/>
              </w:rPr>
              <w:t xml:space="preserve"> day</w:t>
            </w:r>
            <w:r w:rsidRPr="0084620F">
              <w:rPr>
                <w:rFonts w:ascii="Georgia" w:hAnsi="Georgia"/>
                <w:b/>
                <w:bCs/>
                <w:color w:val="000000"/>
                <w:sz w:val="20"/>
                <w:szCs w:val="20"/>
              </w:rPr>
              <w:t xml:space="preserve">. </w:t>
            </w:r>
          </w:p>
          <w:p w:rsidR="00B55117" w:rsidRPr="00151458" w:rsidRDefault="00B55117">
            <w:pPr>
              <w:rPr>
                <w:rFonts w:ascii="Georgia" w:hAnsi="Georgia" w:cs="Tahoma"/>
                <w:sz w:val="20"/>
                <w:szCs w:val="20"/>
              </w:rPr>
            </w:pPr>
          </w:p>
        </w:tc>
      </w:tr>
      <w:tr w:rsidR="00B55117" w:rsidRPr="00151458" w:rsidTr="007E4C0F">
        <w:trPr>
          <w:trHeight w:val="518"/>
        </w:trPr>
        <w:tc>
          <w:tcPr>
            <w:tcW w:w="10188" w:type="dxa"/>
          </w:tcPr>
          <w:p w:rsidR="00B55117" w:rsidRPr="00151458" w:rsidRDefault="00B55117">
            <w:pPr>
              <w:rPr>
                <w:rFonts w:ascii="Georgia" w:hAnsi="Georgia" w:cs="Tahoma"/>
                <w:sz w:val="20"/>
              </w:rPr>
            </w:pPr>
            <w:r w:rsidRPr="00151458">
              <w:rPr>
                <w:rFonts w:ascii="Georgia" w:hAnsi="Georgia" w:cs="Tahoma"/>
                <w:b/>
                <w:i/>
                <w:sz w:val="20"/>
              </w:rPr>
              <w:t>Last day to “Drop” course with grade of “W”</w:t>
            </w:r>
            <w:r w:rsidRPr="00151458">
              <w:rPr>
                <w:rFonts w:ascii="Georgia" w:hAnsi="Georgia" w:cs="Tahoma"/>
                <w:sz w:val="20"/>
              </w:rPr>
              <w:t xml:space="preserve"> – </w:t>
            </w:r>
            <w:r w:rsidR="000F455B">
              <w:rPr>
                <w:rFonts w:ascii="Georgia" w:hAnsi="Georgia" w:cs="Tahoma"/>
                <w:sz w:val="20"/>
              </w:rPr>
              <w:t>Tuesday 0</w:t>
            </w:r>
            <w:r w:rsidR="000F455B">
              <w:rPr>
                <w:rFonts w:ascii="Georgia" w:hAnsi="Georgia" w:cs="Tahoma"/>
                <w:sz w:val="20"/>
                <w:lang w:eastAsia="zh-CN"/>
              </w:rPr>
              <w:t>6.28.11</w:t>
            </w:r>
          </w:p>
          <w:p w:rsidR="00B55117" w:rsidRPr="00151458" w:rsidRDefault="00B55117">
            <w:pPr>
              <w:rPr>
                <w:rFonts w:ascii="Georgia" w:hAnsi="Georgia" w:cs="Tahoma"/>
                <w:sz w:val="20"/>
              </w:rPr>
            </w:pPr>
          </w:p>
        </w:tc>
      </w:tr>
    </w:tbl>
    <w:p w:rsidR="00B55117" w:rsidRPr="00151458" w:rsidRDefault="00B55117">
      <w:pPr>
        <w:rPr>
          <w:rFonts w:ascii="Georgia" w:hAnsi="Georgia" w:cs="Tahoma"/>
          <w:sz w:val="20"/>
        </w:rPr>
      </w:pPr>
    </w:p>
    <w:p w:rsidR="007E4C0F" w:rsidRDefault="007E4C0F" w:rsidP="007E4C0F">
      <w:pPr>
        <w:pStyle w:val="BodyText"/>
        <w:rPr>
          <w:rFonts w:ascii="Georgia" w:hAnsi="Georgia" w:cs="Tahoma"/>
          <w:b/>
          <w:i/>
        </w:rPr>
      </w:pPr>
    </w:p>
    <w:p w:rsidR="007E4C0F" w:rsidRDefault="007E4C0F" w:rsidP="007E4C0F">
      <w:pPr>
        <w:pStyle w:val="BodyText"/>
        <w:rPr>
          <w:rFonts w:ascii="Georgia" w:hAnsi="Georgia" w:cs="Tahoma"/>
          <w:i/>
        </w:rPr>
      </w:pPr>
      <w:r w:rsidRPr="003D647A">
        <w:rPr>
          <w:rFonts w:ascii="Georgia" w:hAnsi="Georgia" w:cs="Tahoma"/>
          <w:b/>
          <w:i/>
        </w:rPr>
        <w:t>*</w:t>
      </w:r>
      <w:r w:rsidRPr="003D647A">
        <w:rPr>
          <w:rFonts w:ascii="Georgia" w:hAnsi="Georgia" w:cs="Tahoma"/>
          <w:i/>
        </w:rPr>
        <w:t xml:space="preserve"> Any student with a disability or other special circumstance requiring academic accommodations or other consideration in order to successfully complete the requirements of this course should identify himself or herself individually to the instructor to discuss the matter in a private and confidential manner.</w:t>
      </w:r>
    </w:p>
    <w:p w:rsidR="007E4C0F" w:rsidRPr="003D647A" w:rsidRDefault="007E4C0F" w:rsidP="007E4C0F">
      <w:pPr>
        <w:pStyle w:val="BodyText"/>
        <w:rPr>
          <w:rFonts w:ascii="Georgia" w:hAnsi="Georgia" w:cs="Tahoma"/>
          <w:i/>
        </w:rPr>
      </w:pPr>
    </w:p>
    <w:p w:rsidR="007E4C0F" w:rsidRDefault="007E4C0F" w:rsidP="007E4C0F">
      <w:pPr>
        <w:pStyle w:val="BodyText"/>
        <w:rPr>
          <w:rFonts w:ascii="Georgia" w:hAnsi="Georgia" w:cs="Tahoma"/>
        </w:rPr>
      </w:pPr>
      <w:r w:rsidRPr="003D647A">
        <w:rPr>
          <w:rFonts w:ascii="Georgia" w:hAnsi="Georgia"/>
        </w:rPr>
        <w:t xml:space="preserve">** </w:t>
      </w:r>
      <w:r w:rsidRPr="003D647A">
        <w:rPr>
          <w:rFonts w:ascii="Georgia" w:hAnsi="Georgia" w:cs="Tahoma"/>
        </w:rPr>
        <w:t>Misconduct for which discipline may be administered at WCJC includes, but is not limited to, cheating, plagiarism, or knowingly furnishing false information to the college (plagiarism and cheating refer to the use of unauthorized books, notes, or otherwise securing help in a test, copying tests, assignments, reports, or term papers).</w:t>
      </w:r>
    </w:p>
    <w:p w:rsidR="00911EC1" w:rsidRDefault="00911EC1" w:rsidP="007E4C0F">
      <w:pPr>
        <w:pStyle w:val="BodyText"/>
        <w:rPr>
          <w:rFonts w:ascii="Georgia" w:hAnsi="Georgia" w:cs="Tahoma"/>
        </w:rPr>
      </w:pPr>
    </w:p>
    <w:p w:rsidR="007E4C0F" w:rsidRPr="008E4031" w:rsidRDefault="00911EC1" w:rsidP="008E4031">
      <w:pPr>
        <w:jc w:val="center"/>
        <w:rPr>
          <w:rFonts w:ascii="Georgia" w:hAnsi="Georgia" w:cs="Tahoma"/>
          <w:sz w:val="20"/>
          <w:szCs w:val="20"/>
        </w:rPr>
      </w:pPr>
      <w:r>
        <w:rPr>
          <w:rFonts w:ascii="Georgia" w:hAnsi="Georgia" w:cs="Tahoma"/>
        </w:rPr>
        <w:br w:type="page"/>
      </w:r>
      <w:r w:rsidR="007E4C0F" w:rsidRPr="008E4031">
        <w:rPr>
          <w:rFonts w:ascii="Georgia" w:hAnsi="Georgia" w:cs="Tahoma"/>
          <w:sz w:val="20"/>
          <w:szCs w:val="20"/>
        </w:rPr>
        <w:lastRenderedPageBreak/>
        <w:t>(Syllabus is subject to change with advance notice.)</w:t>
      </w:r>
    </w:p>
    <w:p w:rsidR="00B55117" w:rsidRPr="00F65554" w:rsidRDefault="00B55117" w:rsidP="00F65554">
      <w:pPr>
        <w:rPr>
          <w:rFonts w:ascii="Georgia" w:hAnsi="Georgia" w:cs="Tahoma"/>
          <w:sz w:val="20"/>
          <w:szCs w:val="20"/>
        </w:rPr>
      </w:pPr>
      <w:r w:rsidRPr="00F65554">
        <w:rPr>
          <w:rFonts w:ascii="Georgia" w:hAnsi="Georgia" w:cs="Tahoma"/>
          <w:b/>
          <w:sz w:val="20"/>
          <w:szCs w:val="20"/>
          <w:u w:val="single"/>
        </w:rPr>
        <w:t>TEXTBOOKS:</w:t>
      </w:r>
      <w:r w:rsidRPr="00F65554">
        <w:rPr>
          <w:rFonts w:ascii="Georgia" w:hAnsi="Georgia" w:cs="Tahoma"/>
          <w:sz w:val="20"/>
          <w:szCs w:val="20"/>
        </w:rPr>
        <w:t xml:space="preserve">  </w:t>
      </w:r>
    </w:p>
    <w:p w:rsidR="00FD09E7" w:rsidRPr="00F65554" w:rsidRDefault="00B55117" w:rsidP="00FD09E7">
      <w:pPr>
        <w:ind w:left="720" w:hanging="720"/>
        <w:rPr>
          <w:rFonts w:ascii="Georgia" w:hAnsi="Georgia" w:cs="Tahoma"/>
          <w:bCs/>
          <w:sz w:val="20"/>
          <w:szCs w:val="20"/>
        </w:rPr>
      </w:pPr>
      <w:r w:rsidRPr="00F65554">
        <w:rPr>
          <w:rFonts w:ascii="Georgia" w:hAnsi="Georgia" w:cs="Tahoma"/>
          <w:bCs/>
          <w:sz w:val="20"/>
          <w:szCs w:val="20"/>
        </w:rPr>
        <w:t xml:space="preserve">Hacker, Diana.  </w:t>
      </w:r>
      <w:proofErr w:type="gramStart"/>
      <w:r w:rsidRPr="00F65554">
        <w:rPr>
          <w:rFonts w:ascii="Georgia" w:hAnsi="Georgia" w:cs="Tahoma"/>
          <w:bCs/>
          <w:i/>
          <w:sz w:val="20"/>
          <w:szCs w:val="20"/>
        </w:rPr>
        <w:t>The Bedford Handbook</w:t>
      </w:r>
      <w:r w:rsidRPr="00F65554">
        <w:rPr>
          <w:rFonts w:ascii="Georgia" w:hAnsi="Georgia" w:cs="Tahoma"/>
          <w:bCs/>
          <w:sz w:val="20"/>
          <w:szCs w:val="20"/>
        </w:rPr>
        <w:t>.</w:t>
      </w:r>
      <w:proofErr w:type="gramEnd"/>
      <w:r w:rsidRPr="00F65554">
        <w:rPr>
          <w:rFonts w:ascii="Georgia" w:hAnsi="Georgia" w:cs="Tahoma"/>
          <w:bCs/>
          <w:sz w:val="20"/>
          <w:szCs w:val="20"/>
        </w:rPr>
        <w:t xml:space="preserve">  </w:t>
      </w:r>
      <w:r w:rsidR="00047A22" w:rsidRPr="00F65554">
        <w:rPr>
          <w:rFonts w:ascii="Georgia" w:hAnsi="Georgia" w:cs="Tahoma"/>
          <w:bCs/>
          <w:sz w:val="20"/>
          <w:szCs w:val="20"/>
        </w:rPr>
        <w:t>8</w:t>
      </w:r>
      <w:r w:rsidRPr="00F65554">
        <w:rPr>
          <w:rFonts w:ascii="Georgia" w:hAnsi="Georgia" w:cs="Tahoma"/>
          <w:bCs/>
          <w:sz w:val="20"/>
          <w:szCs w:val="20"/>
          <w:vertAlign w:val="superscript"/>
        </w:rPr>
        <w:t>th</w:t>
      </w:r>
      <w:r w:rsidRPr="00F65554">
        <w:rPr>
          <w:rFonts w:ascii="Georgia" w:hAnsi="Georgia" w:cs="Tahoma"/>
          <w:bCs/>
          <w:sz w:val="20"/>
          <w:szCs w:val="20"/>
        </w:rPr>
        <w:t xml:space="preserve"> </w:t>
      </w:r>
      <w:proofErr w:type="gramStart"/>
      <w:r w:rsidRPr="00F65554">
        <w:rPr>
          <w:rFonts w:ascii="Georgia" w:hAnsi="Georgia" w:cs="Tahoma"/>
          <w:bCs/>
          <w:sz w:val="20"/>
          <w:szCs w:val="20"/>
        </w:rPr>
        <w:t>ed</w:t>
      </w:r>
      <w:proofErr w:type="gramEnd"/>
      <w:r w:rsidRPr="00F65554">
        <w:rPr>
          <w:rFonts w:ascii="Georgia" w:hAnsi="Georgia" w:cs="Tahoma"/>
          <w:bCs/>
          <w:sz w:val="20"/>
          <w:szCs w:val="20"/>
        </w:rPr>
        <w:t>.</w:t>
      </w:r>
    </w:p>
    <w:p w:rsidR="00B55117" w:rsidRDefault="007A1DD6" w:rsidP="00F65554">
      <w:pPr>
        <w:ind w:left="720" w:hanging="720"/>
        <w:rPr>
          <w:rFonts w:ascii="Georgia" w:hAnsi="Georgia" w:cs="Tahoma"/>
          <w:bCs/>
          <w:sz w:val="20"/>
          <w:szCs w:val="20"/>
        </w:rPr>
      </w:pPr>
      <w:proofErr w:type="gramStart"/>
      <w:r w:rsidRPr="00F65554">
        <w:rPr>
          <w:rFonts w:ascii="Georgia" w:hAnsi="Georgia" w:cs="Tahoma"/>
          <w:bCs/>
          <w:sz w:val="20"/>
          <w:szCs w:val="20"/>
        </w:rPr>
        <w:t>McMahan, Elizabeth, Susan X. Day</w:t>
      </w:r>
      <w:r w:rsidR="00B55117" w:rsidRPr="00F65554">
        <w:rPr>
          <w:rFonts w:ascii="Georgia" w:hAnsi="Georgia" w:cs="Tahoma"/>
          <w:bCs/>
          <w:sz w:val="20"/>
          <w:szCs w:val="20"/>
        </w:rPr>
        <w:t xml:space="preserve"> and </w:t>
      </w:r>
      <w:r w:rsidRPr="00F65554">
        <w:rPr>
          <w:rFonts w:ascii="Georgia" w:hAnsi="Georgia" w:cs="Tahoma"/>
          <w:bCs/>
          <w:sz w:val="20"/>
          <w:szCs w:val="20"/>
        </w:rPr>
        <w:t>Robert Funk</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proofErr w:type="gramStart"/>
      <w:r w:rsidR="00047A22" w:rsidRPr="00F65554">
        <w:rPr>
          <w:rFonts w:ascii="Georgia" w:hAnsi="Georgia" w:cs="Tahoma"/>
          <w:bCs/>
          <w:i/>
          <w:sz w:val="20"/>
          <w:szCs w:val="20"/>
        </w:rPr>
        <w:t xml:space="preserve">Literature and the Writing </w:t>
      </w:r>
      <w:r w:rsidRPr="00F65554">
        <w:rPr>
          <w:rFonts w:ascii="Georgia" w:hAnsi="Georgia" w:cs="Tahoma"/>
          <w:bCs/>
          <w:i/>
          <w:sz w:val="20"/>
          <w:szCs w:val="20"/>
        </w:rPr>
        <w:t>Process</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r w:rsidR="000D2D25" w:rsidRPr="00F65554">
        <w:rPr>
          <w:rFonts w:ascii="Georgia" w:hAnsi="Georgia" w:cs="Tahoma"/>
          <w:bCs/>
          <w:sz w:val="20"/>
          <w:szCs w:val="20"/>
        </w:rPr>
        <w:t>9</w:t>
      </w:r>
      <w:r w:rsidR="00B55117" w:rsidRPr="00F65554">
        <w:rPr>
          <w:rFonts w:ascii="Georgia" w:hAnsi="Georgia" w:cs="Tahoma"/>
          <w:bCs/>
          <w:sz w:val="20"/>
          <w:szCs w:val="20"/>
          <w:vertAlign w:val="superscript"/>
        </w:rPr>
        <w:t>th</w:t>
      </w:r>
      <w:r w:rsidR="00B55117" w:rsidRPr="00F65554">
        <w:rPr>
          <w:rFonts w:ascii="Georgia" w:hAnsi="Georgia" w:cs="Tahoma"/>
          <w:bCs/>
          <w:sz w:val="20"/>
          <w:szCs w:val="20"/>
        </w:rPr>
        <w:t xml:space="preserve"> ed. </w:t>
      </w:r>
      <w:r w:rsidR="00B84B54">
        <w:rPr>
          <w:rFonts w:ascii="Georgia" w:hAnsi="Georgia" w:cs="Tahoma"/>
          <w:bCs/>
          <w:sz w:val="20"/>
          <w:szCs w:val="20"/>
        </w:rPr>
        <w:br/>
      </w:r>
      <w:r w:rsidR="00B84B54" w:rsidRPr="00FD09E7">
        <w:rPr>
          <w:rFonts w:ascii="Georgia" w:hAnsi="Georgia" w:cs="Tahoma"/>
          <w:bCs/>
          <w:i/>
          <w:sz w:val="20"/>
          <w:szCs w:val="20"/>
        </w:rPr>
        <w:t>Students are responsible for finding reliable printed resources for material if not using class text book.</w:t>
      </w:r>
      <w:r w:rsidR="00B84B54">
        <w:rPr>
          <w:rFonts w:ascii="Georgia" w:hAnsi="Georgia" w:cs="Tahoma"/>
          <w:bCs/>
          <w:i/>
          <w:sz w:val="20"/>
          <w:szCs w:val="20"/>
        </w:rPr>
        <w:br/>
        <w:t>Material must be brought to class on scheduled day for the note-taking process.</w:t>
      </w:r>
    </w:p>
    <w:p w:rsidR="00B55117" w:rsidRPr="00F65554" w:rsidRDefault="00B55117" w:rsidP="00F65554">
      <w:pPr>
        <w:ind w:left="720" w:hanging="720"/>
        <w:rPr>
          <w:rFonts w:ascii="Georgia" w:hAnsi="Georgia" w:cs="Tahoma"/>
          <w:bCs/>
          <w:sz w:val="20"/>
          <w:szCs w:val="20"/>
        </w:rPr>
      </w:pPr>
    </w:p>
    <w:p w:rsidR="00B55117" w:rsidRPr="00F65554" w:rsidRDefault="00B55117" w:rsidP="00F65554">
      <w:pPr>
        <w:rPr>
          <w:rFonts w:ascii="Georgia" w:hAnsi="Georgia" w:cs="Tahoma"/>
          <w:b/>
          <w:sz w:val="20"/>
          <w:szCs w:val="20"/>
          <w:u w:val="single"/>
        </w:rPr>
      </w:pPr>
      <w:r w:rsidRPr="00F65554">
        <w:rPr>
          <w:rFonts w:ascii="Georgia" w:hAnsi="Georgia" w:cs="Tahoma"/>
          <w:b/>
          <w:sz w:val="20"/>
          <w:szCs w:val="20"/>
          <w:u w:val="single"/>
        </w:rPr>
        <w:t>ASSIGNMENTS AND GRADE PERCENTAGES:</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In Class Exercises/HW</w:t>
      </w:r>
      <w:r w:rsidR="00372D89" w:rsidRPr="00F65554">
        <w:rPr>
          <w:rFonts w:ascii="Georgia" w:hAnsi="Georgia" w:cs="Georgia"/>
          <w:sz w:val="20"/>
          <w:szCs w:val="20"/>
        </w:rPr>
        <w:t>/Quizzes</w:t>
      </w:r>
      <w:r w:rsidRPr="00F65554">
        <w:rPr>
          <w:rFonts w:ascii="Georgia" w:hAnsi="Georgia" w:cs="Georgia"/>
          <w:sz w:val="20"/>
          <w:szCs w:val="20"/>
        </w:rPr>
        <w:t>/</w:t>
      </w:r>
      <w:r w:rsidRPr="00DB0EFE">
        <w:rPr>
          <w:rFonts w:ascii="Georgia" w:hAnsi="Georgia" w:cs="Georgia"/>
          <w:sz w:val="20"/>
          <w:szCs w:val="20"/>
        </w:rPr>
        <w:t>Participation</w:t>
      </w:r>
      <w:r w:rsidRPr="00F65554">
        <w:rPr>
          <w:rFonts w:ascii="Georgia" w:hAnsi="Georgia" w:cs="Georgia"/>
          <w:sz w:val="20"/>
          <w:szCs w:val="20"/>
        </w:rPr>
        <w:tab/>
      </w:r>
      <w:r w:rsidRPr="00F65554">
        <w:rPr>
          <w:rFonts w:ascii="Georgia" w:hAnsi="Georgia" w:cs="Georgia"/>
          <w:sz w:val="20"/>
          <w:szCs w:val="20"/>
        </w:rPr>
        <w:tab/>
      </w:r>
      <w:r w:rsidR="00F65554">
        <w:rPr>
          <w:rFonts w:ascii="Georgia" w:hAnsi="Georgia" w:cs="Georgia"/>
          <w:sz w:val="20"/>
          <w:szCs w:val="20"/>
        </w:rPr>
        <w:tab/>
      </w:r>
      <w:r w:rsidRPr="00F65554">
        <w:rPr>
          <w:rFonts w:ascii="Georgia" w:hAnsi="Georgia" w:cs="Georgia"/>
          <w:sz w:val="20"/>
          <w:szCs w:val="20"/>
        </w:rPr>
        <w:t>1</w:t>
      </w:r>
      <w:r w:rsidR="00E946E0">
        <w:rPr>
          <w:rFonts w:ascii="Georgia" w:hAnsi="Georgia" w:cs="Georgia"/>
          <w:sz w:val="20"/>
          <w:szCs w:val="20"/>
        </w:rPr>
        <w:t>0</w:t>
      </w:r>
      <w:r w:rsidRPr="00F65554">
        <w:rPr>
          <w:rFonts w:ascii="Georgia" w:hAnsi="Georgia" w:cs="Georgia"/>
          <w:sz w:val="20"/>
          <w:szCs w:val="20"/>
        </w:rPr>
        <w:t>%</w:t>
      </w:r>
      <w:r w:rsidR="00CC75E9">
        <w:rPr>
          <w:rFonts w:ascii="Georgia" w:hAnsi="Georgia" w:cs="Georgia"/>
          <w:sz w:val="20"/>
          <w:szCs w:val="20"/>
        </w:rPr>
        <w:br/>
      </w:r>
      <w:r w:rsidR="00CC75E9">
        <w:rPr>
          <w:rFonts w:ascii="Georgia" w:hAnsi="Georgia" w:cs="Georgia"/>
          <w:sz w:val="20"/>
          <w:szCs w:val="20"/>
        </w:rPr>
        <w:tab/>
        <w:t xml:space="preserve">• Creative writing exercise </w:t>
      </w:r>
      <w:r w:rsidR="007D26AE">
        <w:rPr>
          <w:rFonts w:ascii="Georgia" w:hAnsi="Georgia" w:cs="Georgia"/>
          <w:sz w:val="20"/>
          <w:szCs w:val="20"/>
        </w:rPr>
        <w:br/>
      </w:r>
      <w:r w:rsidR="007D26AE">
        <w:rPr>
          <w:rFonts w:ascii="Georgia" w:hAnsi="Georgia" w:cs="Georgia"/>
          <w:sz w:val="20"/>
          <w:szCs w:val="20"/>
        </w:rPr>
        <w:tab/>
        <w:t>• Article Summary Synopsis</w:t>
      </w:r>
      <w:r w:rsidR="000C2E09">
        <w:rPr>
          <w:rFonts w:ascii="Georgia" w:hAnsi="Georgia" w:cs="Georgia"/>
          <w:sz w:val="20"/>
          <w:szCs w:val="20"/>
        </w:rPr>
        <w:br/>
      </w:r>
      <w:r w:rsidRPr="00F65554">
        <w:rPr>
          <w:rFonts w:ascii="Georgia" w:hAnsi="Georgia" w:cs="Georgia"/>
          <w:sz w:val="20"/>
          <w:szCs w:val="20"/>
        </w:rPr>
        <w:t xml:space="preserve">Midterm </w:t>
      </w:r>
      <w:r w:rsidR="00D661F7" w:rsidRPr="00F65554">
        <w:rPr>
          <w:rFonts w:ascii="Georgia" w:hAnsi="Georgia" w:cs="Georgia"/>
          <w:sz w:val="20"/>
          <w:szCs w:val="20"/>
        </w:rPr>
        <w:t>(Critical Analysis &amp; Terms)</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t>1</w:t>
      </w:r>
      <w:r w:rsidR="007D26AE">
        <w:rPr>
          <w:rFonts w:ascii="Georgia" w:hAnsi="Georgia" w:cs="Georgia"/>
          <w:sz w:val="20"/>
          <w:szCs w:val="20"/>
        </w:rPr>
        <w:t>5</w:t>
      </w:r>
      <w:r w:rsidRPr="00F65554">
        <w:rPr>
          <w:rFonts w:ascii="Georgia" w:hAnsi="Georgia" w:cs="Georgia"/>
          <w:sz w:val="20"/>
          <w:szCs w:val="20"/>
        </w:rPr>
        <w:t>%</w:t>
      </w:r>
    </w:p>
    <w:p w:rsidR="007A1DD6" w:rsidRDefault="001B537A" w:rsidP="00F65554">
      <w:pPr>
        <w:pStyle w:val="BasicParagraph"/>
        <w:spacing w:line="240" w:lineRule="auto"/>
        <w:rPr>
          <w:rFonts w:ascii="Georgia" w:hAnsi="Georgia" w:cs="Georgia"/>
          <w:sz w:val="20"/>
          <w:szCs w:val="20"/>
        </w:rPr>
      </w:pPr>
      <w:r w:rsidRPr="00F65554">
        <w:rPr>
          <w:rFonts w:ascii="Georgia" w:hAnsi="Georgia" w:cs="Georgia"/>
          <w:sz w:val="20"/>
          <w:szCs w:val="20"/>
        </w:rPr>
        <w:t>One critical analysis essay</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7D26AE">
        <w:rPr>
          <w:rFonts w:ascii="Georgia" w:hAnsi="Georgia" w:cs="Georgia"/>
          <w:sz w:val="20"/>
          <w:szCs w:val="20"/>
        </w:rPr>
        <w:t>25</w:t>
      </w:r>
      <w:r w:rsidR="007A1DD6" w:rsidRPr="00F65554">
        <w:rPr>
          <w:rFonts w:ascii="Georgia" w:hAnsi="Georgia" w:cs="Georgia"/>
          <w:sz w:val="20"/>
          <w:szCs w:val="20"/>
        </w:rPr>
        <w:t>%</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Research Paper</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t>25%</w:t>
      </w:r>
    </w:p>
    <w:p w:rsidR="007A1DD6"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Exam</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00CC75E9">
        <w:rPr>
          <w:rFonts w:ascii="Georgia" w:hAnsi="Georgia" w:cs="Georgia"/>
          <w:sz w:val="20"/>
          <w:szCs w:val="20"/>
        </w:rPr>
        <w:t>25</w:t>
      </w:r>
      <w:r w:rsidRPr="00F65554">
        <w:rPr>
          <w:rFonts w:ascii="Georgia" w:hAnsi="Georgia" w:cs="Georgia"/>
          <w:sz w:val="20"/>
          <w:szCs w:val="20"/>
        </w:rPr>
        <w:t>%</w:t>
      </w:r>
    </w:p>
    <w:p w:rsidR="00C36170" w:rsidRDefault="00C36170" w:rsidP="00F65554">
      <w:pPr>
        <w:pStyle w:val="BasicParagraph"/>
        <w:spacing w:line="240" w:lineRule="auto"/>
        <w:rPr>
          <w:rFonts w:ascii="Georgia" w:hAnsi="Georgia" w:cs="Georgia"/>
          <w:sz w:val="20"/>
          <w:szCs w:val="20"/>
        </w:rPr>
      </w:pPr>
    </w:p>
    <w:p w:rsidR="00C36170" w:rsidRPr="00324601" w:rsidRDefault="00C36170" w:rsidP="00F65554">
      <w:pPr>
        <w:pStyle w:val="BasicParagraph"/>
        <w:spacing w:line="240" w:lineRule="auto"/>
        <w:rPr>
          <w:rFonts w:ascii="Georgia" w:hAnsi="Georgia" w:cs="Georgia"/>
          <w:i/>
          <w:sz w:val="20"/>
          <w:szCs w:val="20"/>
        </w:rPr>
      </w:pPr>
      <w:r w:rsidRPr="00324601">
        <w:rPr>
          <w:rFonts w:ascii="Georgia" w:hAnsi="Georgia" w:cs="Georgia"/>
          <w:i/>
          <w:sz w:val="20"/>
          <w:szCs w:val="20"/>
        </w:rPr>
        <w:t xml:space="preserve">Students must keep copies of </w:t>
      </w:r>
      <w:r w:rsidR="00324601">
        <w:rPr>
          <w:rFonts w:ascii="Georgia" w:hAnsi="Georgia" w:cs="Georgia"/>
          <w:i/>
          <w:sz w:val="20"/>
          <w:szCs w:val="20"/>
        </w:rPr>
        <w:t xml:space="preserve">all returned </w:t>
      </w:r>
      <w:r w:rsidRPr="00324601">
        <w:rPr>
          <w:rFonts w:ascii="Georgia" w:hAnsi="Georgia" w:cs="Georgia"/>
          <w:i/>
          <w:sz w:val="20"/>
          <w:szCs w:val="20"/>
        </w:rPr>
        <w:t>work after grading in the unlikely event of data loss.</w:t>
      </w:r>
    </w:p>
    <w:p w:rsidR="009B7EB4" w:rsidRPr="00F65554" w:rsidRDefault="009B7EB4" w:rsidP="00F65554">
      <w:pPr>
        <w:pStyle w:val="BasicParagraph"/>
        <w:spacing w:line="240" w:lineRule="auto"/>
        <w:rPr>
          <w:rFonts w:ascii="Georgia" w:hAnsi="Georgia" w:cs="Georgia"/>
          <w:sz w:val="20"/>
          <w:szCs w:val="20"/>
        </w:rPr>
      </w:pP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sidRPr="00F65554">
        <w:rPr>
          <w:rFonts w:ascii="Georgia" w:hAnsi="Georgia" w:cs="Georgia"/>
          <w:sz w:val="20"/>
          <w:szCs w:val="20"/>
        </w:rPr>
        <w:t xml:space="preserve">Students will write </w:t>
      </w:r>
      <w:r w:rsidR="00372D89" w:rsidRPr="00F65554">
        <w:rPr>
          <w:rFonts w:ascii="Georgia" w:hAnsi="Georgia" w:cs="Georgia"/>
          <w:sz w:val="20"/>
          <w:szCs w:val="20"/>
        </w:rPr>
        <w:t xml:space="preserve">a minimum of </w:t>
      </w:r>
      <w:r w:rsidR="008E4031">
        <w:rPr>
          <w:rFonts w:ascii="Georgia" w:hAnsi="Georgia" w:cs="Georgia"/>
          <w:sz w:val="20"/>
          <w:szCs w:val="20"/>
        </w:rPr>
        <w:t>two</w:t>
      </w:r>
      <w:r w:rsidR="00372D89" w:rsidRPr="00F65554">
        <w:rPr>
          <w:rFonts w:ascii="Georgia" w:hAnsi="Georgia" w:cs="Georgia"/>
          <w:sz w:val="20"/>
          <w:szCs w:val="20"/>
        </w:rPr>
        <w:t xml:space="preserve"> full essays, plus a variety of</w:t>
      </w:r>
      <w:r w:rsidR="00C554C6" w:rsidRPr="00F65554">
        <w:rPr>
          <w:rFonts w:ascii="Georgia" w:hAnsi="Georgia" w:cs="Georgia"/>
          <w:sz w:val="20"/>
          <w:szCs w:val="20"/>
        </w:rPr>
        <w:t xml:space="preserve"> analytical</w:t>
      </w:r>
      <w:r w:rsidRPr="00F65554">
        <w:rPr>
          <w:rFonts w:ascii="Georgia" w:hAnsi="Georgia" w:cs="Georgia"/>
          <w:sz w:val="20"/>
          <w:szCs w:val="20"/>
        </w:rPr>
        <w:t xml:space="preserve"> writing exercises, some of which will be begun in class if time permits. The </w:t>
      </w:r>
      <w:r w:rsidR="00372D89" w:rsidRPr="00F65554">
        <w:rPr>
          <w:rFonts w:ascii="Georgia" w:hAnsi="Georgia" w:cs="Georgia"/>
          <w:sz w:val="20"/>
          <w:szCs w:val="20"/>
        </w:rPr>
        <w:t>t</w:t>
      </w:r>
      <w:r w:rsidR="008E4031">
        <w:rPr>
          <w:rFonts w:ascii="Georgia" w:hAnsi="Georgia" w:cs="Georgia"/>
          <w:sz w:val="20"/>
          <w:szCs w:val="20"/>
        </w:rPr>
        <w:t>wo</w:t>
      </w:r>
      <w:r w:rsidRPr="00F65554">
        <w:rPr>
          <w:rFonts w:ascii="Georgia" w:hAnsi="Georgia" w:cs="Georgia"/>
          <w:sz w:val="20"/>
          <w:szCs w:val="20"/>
        </w:rPr>
        <w:t xml:space="preserve"> papers include—</w:t>
      </w:r>
    </w:p>
    <w:p w:rsidR="009B7EB4" w:rsidRPr="00F65554" w:rsidRDefault="000C2E09"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Pr>
          <w:rFonts w:ascii="Georgia" w:hAnsi="Georgia" w:cs="Georgia"/>
          <w:sz w:val="20"/>
          <w:szCs w:val="20"/>
        </w:rPr>
        <w:tab/>
        <w:t xml:space="preserve">• </w:t>
      </w:r>
      <w:r w:rsidR="008E4031">
        <w:rPr>
          <w:rFonts w:ascii="Georgia" w:hAnsi="Georgia" w:cs="Georgia"/>
          <w:sz w:val="20"/>
          <w:szCs w:val="20"/>
        </w:rPr>
        <w:t xml:space="preserve">1 analytical comparison/contrast </w:t>
      </w:r>
      <w:r w:rsidR="001B537A" w:rsidRPr="00F65554">
        <w:rPr>
          <w:rFonts w:ascii="Georgia" w:hAnsi="Georgia" w:cs="Georgia"/>
          <w:sz w:val="20"/>
          <w:szCs w:val="20"/>
        </w:rPr>
        <w:t>essay</w:t>
      </w:r>
      <w:r>
        <w:rPr>
          <w:rFonts w:ascii="Georgia" w:hAnsi="Georgia" w:cs="Georgia"/>
          <w:sz w:val="20"/>
          <w:szCs w:val="20"/>
        </w:rPr>
        <w:tab/>
      </w:r>
      <w:r>
        <w:rPr>
          <w:rFonts w:ascii="Georgia" w:hAnsi="Georgia" w:cs="Georgia"/>
          <w:sz w:val="20"/>
          <w:szCs w:val="20"/>
        </w:rPr>
        <w:tab/>
      </w:r>
      <w:r>
        <w:rPr>
          <w:rFonts w:ascii="Georgia" w:hAnsi="Georgia" w:cs="Georgia"/>
          <w:sz w:val="20"/>
          <w:szCs w:val="20"/>
        </w:rPr>
        <w:tab/>
        <w:t xml:space="preserve">• </w:t>
      </w:r>
      <w:r w:rsidR="00372D89" w:rsidRPr="00F65554">
        <w:rPr>
          <w:rFonts w:ascii="Georgia" w:hAnsi="Georgia" w:cs="Georgia"/>
          <w:sz w:val="20"/>
          <w:szCs w:val="20"/>
        </w:rPr>
        <w:t>1</w:t>
      </w:r>
      <w:r w:rsidR="008E4031">
        <w:rPr>
          <w:rFonts w:ascii="Georgia" w:hAnsi="Georgia" w:cs="Georgia"/>
          <w:sz w:val="20"/>
          <w:szCs w:val="20"/>
        </w:rPr>
        <w:t xml:space="preserve"> </w:t>
      </w:r>
      <w:r w:rsidR="009B7EB4" w:rsidRPr="00F65554">
        <w:rPr>
          <w:rFonts w:ascii="Georgia" w:hAnsi="Georgia" w:cs="Georgia"/>
          <w:sz w:val="20"/>
          <w:szCs w:val="20"/>
        </w:rPr>
        <w:t>research paper (final project)</w:t>
      </w: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p>
    <w:p w:rsidR="009B7EB4" w:rsidRPr="00F65554" w:rsidRDefault="009B7EB4" w:rsidP="00F65554">
      <w:pPr>
        <w:pStyle w:val="BasicParagraph"/>
        <w:spacing w:line="240" w:lineRule="auto"/>
        <w:rPr>
          <w:rFonts w:ascii="Georgia" w:hAnsi="Georgia" w:cs="Georgia"/>
          <w:sz w:val="20"/>
          <w:szCs w:val="20"/>
        </w:rPr>
      </w:pPr>
      <w:r w:rsidRPr="00F65554">
        <w:rPr>
          <w:rFonts w:ascii="Georgia" w:hAnsi="Georgia" w:cs="Georgia"/>
          <w:sz w:val="20"/>
          <w:szCs w:val="20"/>
        </w:rPr>
        <w:t>There will be in-class assignments</w:t>
      </w:r>
      <w:r w:rsidR="001B2E13" w:rsidRPr="00F65554">
        <w:rPr>
          <w:rFonts w:ascii="Georgia" w:hAnsi="Georgia" w:cs="Georgia"/>
          <w:sz w:val="20"/>
          <w:szCs w:val="20"/>
        </w:rPr>
        <w:t>, quizzes,</w:t>
      </w:r>
      <w:r w:rsidRPr="00F65554">
        <w:rPr>
          <w:rFonts w:ascii="Georgia" w:hAnsi="Georgia" w:cs="Georgia"/>
          <w:sz w:val="20"/>
          <w:szCs w:val="20"/>
        </w:rPr>
        <w:t xml:space="preserve"> and </w:t>
      </w:r>
      <w:r w:rsidR="00D111F5" w:rsidRPr="00F65554">
        <w:rPr>
          <w:rFonts w:ascii="Georgia" w:hAnsi="Georgia" w:cs="Georgia"/>
          <w:sz w:val="20"/>
          <w:szCs w:val="20"/>
        </w:rPr>
        <w:t>intensified reading</w:t>
      </w:r>
      <w:r w:rsidR="00C86759" w:rsidRPr="00F65554">
        <w:rPr>
          <w:rFonts w:ascii="Georgia" w:hAnsi="Georgia" w:cs="Georgia"/>
          <w:sz w:val="20"/>
          <w:szCs w:val="20"/>
        </w:rPr>
        <w:t xml:space="preserve"> homework. Completi</w:t>
      </w:r>
      <w:r w:rsidR="00C36170">
        <w:rPr>
          <w:rFonts w:ascii="Georgia" w:hAnsi="Georgia" w:cs="Georgia"/>
          <w:sz w:val="20"/>
          <w:szCs w:val="20"/>
        </w:rPr>
        <w:t>on of</w:t>
      </w:r>
      <w:r w:rsidRPr="00F65554">
        <w:rPr>
          <w:rFonts w:ascii="Georgia" w:hAnsi="Georgia" w:cs="Georgia"/>
          <w:sz w:val="20"/>
          <w:szCs w:val="20"/>
        </w:rPr>
        <w:t xml:space="preserve"> </w:t>
      </w:r>
      <w:r w:rsidR="00C36170">
        <w:rPr>
          <w:rFonts w:ascii="Georgia" w:hAnsi="Georgia" w:cs="Georgia"/>
          <w:sz w:val="20"/>
          <w:szCs w:val="20"/>
        </w:rPr>
        <w:t>in-class</w:t>
      </w:r>
      <w:r w:rsidR="00D111F5" w:rsidRPr="00F65554">
        <w:rPr>
          <w:rFonts w:ascii="Georgia" w:hAnsi="Georgia" w:cs="Georgia"/>
          <w:sz w:val="20"/>
          <w:szCs w:val="20"/>
        </w:rPr>
        <w:t xml:space="preserve"> </w:t>
      </w:r>
      <w:r w:rsidRPr="00F65554">
        <w:rPr>
          <w:rFonts w:ascii="Georgia" w:hAnsi="Georgia" w:cs="Georgia"/>
          <w:sz w:val="20"/>
          <w:szCs w:val="20"/>
        </w:rPr>
        <w:t>assignments earn</w:t>
      </w:r>
      <w:r w:rsidR="00C36170">
        <w:rPr>
          <w:rFonts w:ascii="Georgia" w:hAnsi="Georgia" w:cs="Georgia"/>
          <w:sz w:val="20"/>
          <w:szCs w:val="20"/>
        </w:rPr>
        <w:t>s</w:t>
      </w:r>
      <w:r w:rsidRPr="00F65554">
        <w:rPr>
          <w:rFonts w:ascii="Georgia" w:hAnsi="Georgia" w:cs="Georgia"/>
          <w:sz w:val="20"/>
          <w:szCs w:val="20"/>
        </w:rPr>
        <w:t xml:space="preserve"> you points.  Since these are based on specific lectures, you must be present on the day the in-class assignment is given and collected.  </w:t>
      </w:r>
      <w:r w:rsidRPr="00F65554">
        <w:rPr>
          <w:rFonts w:ascii="Georgia" w:hAnsi="Georgia" w:cs="Georgia"/>
          <w:i/>
          <w:iCs/>
          <w:sz w:val="20"/>
          <w:szCs w:val="20"/>
        </w:rPr>
        <w:t>No late work will be accepted for this category.</w:t>
      </w:r>
      <w:r w:rsidRPr="00F65554">
        <w:rPr>
          <w:rFonts w:ascii="Georgia" w:hAnsi="Georgia" w:cs="Georgia"/>
          <w:sz w:val="20"/>
          <w:szCs w:val="20"/>
        </w:rPr>
        <w:t xml:space="preserve"> </w:t>
      </w:r>
    </w:p>
    <w:p w:rsidR="00662946" w:rsidRPr="00F65554" w:rsidRDefault="00662946" w:rsidP="00F65554">
      <w:pPr>
        <w:pStyle w:val="BasicParagraph"/>
        <w:spacing w:line="240" w:lineRule="auto"/>
        <w:rPr>
          <w:rFonts w:ascii="Georgia" w:hAnsi="Georgia" w:cs="Georgia"/>
          <w:sz w:val="20"/>
          <w:szCs w:val="20"/>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sz w:val="20"/>
          <w:szCs w:val="20"/>
          <w:u w:val="single"/>
        </w:rPr>
        <w:t>LATE PAPER POLICY</w:t>
      </w:r>
    </w:p>
    <w:p w:rsidR="00662946" w:rsidRPr="00F65554" w:rsidRDefault="00662946" w:rsidP="00F65554">
      <w:pPr>
        <w:pStyle w:val="BasicParagraph"/>
        <w:spacing w:line="240" w:lineRule="auto"/>
        <w:rPr>
          <w:rFonts w:ascii="Georgia" w:hAnsi="Georgia" w:cs="Georgia"/>
          <w:i/>
          <w:iCs/>
          <w:sz w:val="20"/>
          <w:szCs w:val="20"/>
        </w:rPr>
      </w:pPr>
      <w:r w:rsidRPr="00F65554">
        <w:rPr>
          <w:rFonts w:ascii="Georgia" w:hAnsi="Georgia" w:cs="Georgia"/>
          <w:sz w:val="20"/>
          <w:szCs w:val="20"/>
        </w:rPr>
        <w:t xml:space="preserve">Since the progress of this class depends on essays turned in on time, late essays will be penalized ten points for each course day that they are late.  If you miss class when an essay is due, your grade will show accordingly. </w:t>
      </w:r>
      <w:r w:rsidRPr="00F65554">
        <w:rPr>
          <w:rFonts w:ascii="Georgia" w:hAnsi="Georgia" w:cs="Georgia"/>
          <w:i/>
          <w:iCs/>
          <w:sz w:val="20"/>
          <w:szCs w:val="20"/>
        </w:rPr>
        <w:t xml:space="preserve">After </w:t>
      </w:r>
      <w:r w:rsidR="000D2D25" w:rsidRPr="00F65554">
        <w:rPr>
          <w:rFonts w:ascii="Georgia" w:hAnsi="Georgia" w:cs="Georgia"/>
          <w:i/>
          <w:iCs/>
          <w:sz w:val="20"/>
          <w:szCs w:val="20"/>
        </w:rPr>
        <w:t>three days,</w:t>
      </w:r>
      <w:r w:rsidRPr="00F65554">
        <w:rPr>
          <w:rFonts w:ascii="Georgia" w:hAnsi="Georgia" w:cs="Georgia"/>
          <w:i/>
          <w:iCs/>
          <w:sz w:val="20"/>
          <w:szCs w:val="20"/>
        </w:rPr>
        <w:t xml:space="preserve"> late papers</w:t>
      </w:r>
      <w:r w:rsidR="000D2D25" w:rsidRPr="00F65554">
        <w:rPr>
          <w:rFonts w:ascii="Georgia" w:hAnsi="Georgia" w:cs="Georgia"/>
          <w:i/>
          <w:iCs/>
          <w:sz w:val="20"/>
          <w:szCs w:val="20"/>
        </w:rPr>
        <w:t>, and any assignments, will not be</w:t>
      </w:r>
      <w:r w:rsidRPr="00F65554">
        <w:rPr>
          <w:rFonts w:ascii="Georgia" w:hAnsi="Georgia" w:cs="Georgia"/>
          <w:i/>
          <w:iCs/>
          <w:sz w:val="20"/>
          <w:szCs w:val="20"/>
        </w:rPr>
        <w:t xml:space="preserve"> accepted.</w:t>
      </w:r>
      <w:r w:rsidR="00A81CDE">
        <w:rPr>
          <w:rFonts w:ascii="Georgia" w:hAnsi="Georgia" w:cs="Georgia"/>
          <w:i/>
          <w:iCs/>
          <w:sz w:val="20"/>
          <w:szCs w:val="20"/>
        </w:rPr>
        <w:t xml:space="preserve"> </w:t>
      </w:r>
    </w:p>
    <w:p w:rsidR="007E4C0F" w:rsidRPr="00F65554" w:rsidRDefault="007E4C0F" w:rsidP="00F65554">
      <w:pPr>
        <w:pStyle w:val="BasicParagraph"/>
        <w:spacing w:line="240" w:lineRule="auto"/>
        <w:rPr>
          <w:rFonts w:ascii="Georgia" w:hAnsi="Georgia" w:cs="Georgia"/>
          <w:sz w:val="20"/>
          <w:szCs w:val="20"/>
          <w:u w:val="thick"/>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Missed Exams POLICY</w:t>
      </w:r>
    </w:p>
    <w:p w:rsidR="00662946" w:rsidRPr="00F65554" w:rsidRDefault="00662946" w:rsidP="00F65554">
      <w:pPr>
        <w:pStyle w:val="BasicParagraph"/>
        <w:spacing w:line="240" w:lineRule="auto"/>
        <w:rPr>
          <w:rFonts w:ascii="Georgia" w:hAnsi="Georgia" w:cs="Georgia"/>
          <w:sz w:val="20"/>
          <w:szCs w:val="20"/>
        </w:rPr>
      </w:pPr>
      <w:r w:rsidRPr="00F65554">
        <w:rPr>
          <w:rFonts w:ascii="Georgia" w:hAnsi="Georgia" w:cs="Georgia"/>
          <w:sz w:val="20"/>
          <w:szCs w:val="20"/>
        </w:rPr>
        <w:t xml:space="preserve">Depending on circumstances, missed examinations will be given within a week of scheduled test during a scheduled appointment at the testing center. Students are required to make appointments for missed tests at their convenience.  </w:t>
      </w:r>
    </w:p>
    <w:p w:rsidR="00662946" w:rsidRPr="00F65554" w:rsidRDefault="00662946" w:rsidP="00F65554">
      <w:pPr>
        <w:pStyle w:val="BasicParagraph"/>
        <w:spacing w:line="240" w:lineRule="auto"/>
        <w:rPr>
          <w:rFonts w:ascii="Georgia" w:hAnsi="Georgia" w:cs="Georgia"/>
          <w:sz w:val="20"/>
          <w:szCs w:val="20"/>
        </w:rPr>
      </w:pPr>
    </w:p>
    <w:p w:rsidR="00C86759" w:rsidRPr="000C2E09" w:rsidRDefault="00662946" w:rsidP="00D76BC0">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Cell Phone / Text Messenger/ Laptop Policy</w:t>
      </w:r>
      <w:r w:rsidR="000C2E09">
        <w:rPr>
          <w:rFonts w:ascii="Georgia" w:hAnsi="Georgia" w:cs="Georgia"/>
          <w:sz w:val="20"/>
          <w:szCs w:val="20"/>
          <w:u w:val="single"/>
        </w:rPr>
        <w:br/>
      </w:r>
      <w:r w:rsidR="00DA3FEA" w:rsidRPr="00F65554">
        <w:rPr>
          <w:rFonts w:ascii="Georgia" w:hAnsi="Georgia" w:cs="Georgia"/>
          <w:i/>
          <w:iCs/>
          <w:sz w:val="20"/>
          <w:szCs w:val="20"/>
        </w:rPr>
        <w:t>Cell phones must be silent in class.</w:t>
      </w:r>
      <w:r w:rsidR="00DA3FEA" w:rsidRPr="00F65554">
        <w:rPr>
          <w:rFonts w:ascii="Georgia" w:hAnsi="Georgia" w:cs="Georgia"/>
          <w:sz w:val="20"/>
          <w:szCs w:val="20"/>
        </w:rPr>
        <w:t xml:space="preserve"> If an important call arrives, take it into the hall quickly. </w:t>
      </w:r>
      <w:proofErr w:type="gramStart"/>
      <w:r w:rsidR="00DA3FEA" w:rsidRPr="00F65554">
        <w:rPr>
          <w:rFonts w:ascii="Georgia" w:hAnsi="Georgia" w:cs="Georgia"/>
          <w:sz w:val="20"/>
          <w:szCs w:val="20"/>
        </w:rPr>
        <w:t xml:space="preserve">On the other hand, </w:t>
      </w:r>
      <w:r w:rsidR="00DA3FEA" w:rsidRPr="00F65554">
        <w:rPr>
          <w:rFonts w:ascii="Georgia" w:hAnsi="Georgia" w:cs="Georgia"/>
          <w:i/>
          <w:iCs/>
          <w:sz w:val="20"/>
          <w:szCs w:val="20"/>
        </w:rPr>
        <w:t>n</w:t>
      </w:r>
      <w:r w:rsidR="000D2D25" w:rsidRPr="00F65554">
        <w:rPr>
          <w:rFonts w:ascii="Georgia" w:hAnsi="Georgia" w:cs="Georgia"/>
          <w:i/>
          <w:iCs/>
          <w:sz w:val="20"/>
          <w:szCs w:val="20"/>
        </w:rPr>
        <w:t>o texting/IM/web surfing</w:t>
      </w:r>
      <w:r w:rsidR="00DA3FEA" w:rsidRPr="00F65554">
        <w:rPr>
          <w:rFonts w:ascii="Georgia" w:hAnsi="Georgia" w:cs="Georgia"/>
          <w:i/>
          <w:iCs/>
          <w:sz w:val="20"/>
          <w:szCs w:val="20"/>
        </w:rPr>
        <w:t xml:space="preserve"> in the classroom.</w:t>
      </w:r>
      <w:proofErr w:type="gramEnd"/>
      <w:r w:rsidR="00DA3FEA" w:rsidRPr="00F65554">
        <w:rPr>
          <w:rFonts w:ascii="Georgia" w:hAnsi="Georgia" w:cs="Georgia"/>
          <w:i/>
          <w:sz w:val="20"/>
          <w:szCs w:val="20"/>
        </w:rPr>
        <w:t xml:space="preserve">  </w:t>
      </w:r>
      <w:r w:rsidR="00DA3FEA" w:rsidRPr="00F65554">
        <w:rPr>
          <w:rFonts w:ascii="Georgia" w:hAnsi="Georgia" w:cs="Georgia"/>
          <w:i/>
          <w:sz w:val="20"/>
          <w:szCs w:val="20"/>
          <w:u w:val="single"/>
        </w:rPr>
        <w:t>You will be asked to leave the room and will be given a mark of absence for the day</w:t>
      </w:r>
      <w:r w:rsidR="006C742D" w:rsidRPr="00F65554">
        <w:rPr>
          <w:rFonts w:ascii="Georgia" w:hAnsi="Georgia" w:cs="Georgia"/>
          <w:i/>
          <w:sz w:val="20"/>
          <w:szCs w:val="20"/>
          <w:u w:val="single"/>
        </w:rPr>
        <w:t>.</w:t>
      </w:r>
      <w:r w:rsidR="00D76BC0" w:rsidRPr="00D76BC0">
        <w:rPr>
          <w:rFonts w:ascii="Georgia" w:hAnsi="Georgia" w:cs="Georgia"/>
          <w:i/>
          <w:sz w:val="20"/>
          <w:szCs w:val="20"/>
        </w:rPr>
        <w:t xml:space="preserve">   </w:t>
      </w:r>
      <w:r w:rsidR="00C86759" w:rsidRPr="00F65554">
        <w:rPr>
          <w:rFonts w:ascii="Georgia" w:hAnsi="Georgia" w:cs="Tahoma"/>
          <w:sz w:val="20"/>
          <w:szCs w:val="20"/>
        </w:rPr>
        <w:t>All d</w:t>
      </w:r>
      <w:r w:rsidR="00D76BC0">
        <w:rPr>
          <w:rFonts w:ascii="Georgia" w:hAnsi="Georgia" w:cs="Tahoma"/>
          <w:sz w:val="20"/>
          <w:szCs w:val="20"/>
        </w:rPr>
        <w:t xml:space="preserve">esk surfaces should only show </w:t>
      </w:r>
      <w:r w:rsidR="00C86759" w:rsidRPr="00F65554">
        <w:rPr>
          <w:rFonts w:ascii="Georgia" w:hAnsi="Georgia" w:cs="Tahoma"/>
          <w:sz w:val="20"/>
          <w:szCs w:val="20"/>
        </w:rPr>
        <w:t xml:space="preserve">note-taking devices. </w:t>
      </w:r>
      <w:r w:rsidR="00A81CDE">
        <w:rPr>
          <w:rFonts w:ascii="Georgia" w:hAnsi="Georgia" w:cs="Tahoma"/>
          <w:sz w:val="20"/>
          <w:szCs w:val="20"/>
        </w:rPr>
        <w:t>Laptops are for note-taking only.</w:t>
      </w:r>
    </w:p>
    <w:p w:rsidR="00C86759" w:rsidRPr="00F65554" w:rsidRDefault="00C86759" w:rsidP="00F65554">
      <w:pPr>
        <w:rPr>
          <w:rFonts w:ascii="Georgia" w:hAnsi="Georgia" w:cs="Tahoma"/>
          <w:sz w:val="20"/>
          <w:szCs w:val="20"/>
        </w:rPr>
      </w:pPr>
    </w:p>
    <w:p w:rsidR="00B55117" w:rsidRPr="000C2E09" w:rsidRDefault="00B55117" w:rsidP="00F65554">
      <w:pPr>
        <w:rPr>
          <w:rFonts w:ascii="Georgia" w:hAnsi="Georgia" w:cs="Tahoma"/>
          <w:b/>
          <w:sz w:val="20"/>
          <w:szCs w:val="20"/>
          <w:u w:val="single"/>
        </w:rPr>
      </w:pPr>
      <w:r w:rsidRPr="00F65554">
        <w:rPr>
          <w:rFonts w:ascii="Georgia" w:hAnsi="Georgia" w:cs="Tahoma"/>
          <w:b/>
          <w:sz w:val="20"/>
          <w:szCs w:val="20"/>
          <w:u w:val="single"/>
        </w:rPr>
        <w:t>GRADING STANDARDS</w:t>
      </w:r>
      <w:proofErr w:type="gramStart"/>
      <w:r w:rsidRPr="00F65554">
        <w:rPr>
          <w:rFonts w:ascii="Georgia" w:hAnsi="Georgia" w:cs="Tahoma"/>
          <w:b/>
          <w:sz w:val="20"/>
          <w:szCs w:val="20"/>
          <w:u w:val="single"/>
        </w:rPr>
        <w:t>:</w:t>
      </w:r>
      <w:proofErr w:type="gramEnd"/>
      <w:r w:rsidR="000C2E09">
        <w:rPr>
          <w:rFonts w:ascii="Georgia" w:hAnsi="Georgia" w:cs="Tahoma"/>
          <w:b/>
          <w:sz w:val="20"/>
          <w:szCs w:val="20"/>
          <w:u w:val="single"/>
        </w:rPr>
        <w:br/>
      </w:r>
      <w:r w:rsidRPr="00F65554">
        <w:rPr>
          <w:rFonts w:ascii="Georgia" w:hAnsi="Georgia" w:cs="Tahoma"/>
          <w:sz w:val="20"/>
          <w:szCs w:val="20"/>
        </w:rPr>
        <w:t>Essays will be graded based on a variety of skills.  First, content and organization are most important.  All written work should show evidence of significant thought and contain logically presented ideas.  Second, sentences, word use and tone, and punctuation and mechanics are important.   You should pay close attention to eliminating major sentence errors, such as comma splices, fragments, and fused sentences.  Points will be deducted for errors on your essays.</w:t>
      </w:r>
    </w:p>
    <w:p w:rsidR="005D4B9E" w:rsidRPr="00F65554" w:rsidRDefault="005D4B9E" w:rsidP="00F65554">
      <w:pPr>
        <w:rPr>
          <w:rFonts w:ascii="Georgia" w:hAnsi="Georgia" w:cs="Tahoma"/>
          <w:sz w:val="20"/>
          <w:szCs w:val="20"/>
        </w:rPr>
      </w:pPr>
    </w:p>
    <w:p w:rsidR="005D4B9E" w:rsidRPr="000C2E09" w:rsidRDefault="005D4B9E" w:rsidP="000C2E09">
      <w:pPr>
        <w:rPr>
          <w:rFonts w:ascii="Georgia" w:hAnsi="Georgia" w:cs="Tahoma"/>
          <w:b/>
          <w:sz w:val="20"/>
          <w:szCs w:val="20"/>
          <w:u w:val="single"/>
        </w:rPr>
      </w:pPr>
      <w:r w:rsidRPr="00F65554">
        <w:rPr>
          <w:rFonts w:ascii="Georgia" w:hAnsi="Georgia" w:cs="Tahoma"/>
          <w:b/>
          <w:sz w:val="20"/>
          <w:szCs w:val="20"/>
          <w:u w:val="single"/>
        </w:rPr>
        <w:t>ESSAY FORMAT</w:t>
      </w:r>
      <w:r w:rsidR="000C2E09">
        <w:rPr>
          <w:rFonts w:ascii="Georgia" w:hAnsi="Georgia" w:cs="Tahoma"/>
          <w:b/>
          <w:sz w:val="20"/>
          <w:szCs w:val="20"/>
          <w:u w:val="single"/>
        </w:rPr>
        <w:br/>
      </w:r>
      <w:proofErr w:type="gramStart"/>
      <w:r w:rsidRPr="00F65554">
        <w:rPr>
          <w:rFonts w:ascii="Georgia" w:hAnsi="Georgia" w:cs="Georgia"/>
          <w:sz w:val="20"/>
          <w:szCs w:val="20"/>
        </w:rPr>
        <w:t>For</w:t>
      </w:r>
      <w:proofErr w:type="gramEnd"/>
      <w:r w:rsidRPr="00F65554">
        <w:rPr>
          <w:rFonts w:ascii="Georgia" w:hAnsi="Georgia" w:cs="Georgia"/>
          <w:sz w:val="20"/>
          <w:szCs w:val="20"/>
        </w:rPr>
        <w:t xml:space="preserve"> all essays, follow the template </w:t>
      </w:r>
      <w:r w:rsidR="00432987" w:rsidRPr="00F65554">
        <w:rPr>
          <w:rFonts w:ascii="Georgia" w:hAnsi="Georgia" w:cs="Georgia"/>
          <w:sz w:val="20"/>
          <w:szCs w:val="20"/>
        </w:rPr>
        <w:t>for M</w:t>
      </w:r>
      <w:r w:rsidR="00BE3577" w:rsidRPr="00F65554">
        <w:rPr>
          <w:rFonts w:ascii="Georgia" w:hAnsi="Georgia" w:cs="Georgia"/>
          <w:sz w:val="20"/>
          <w:szCs w:val="20"/>
        </w:rPr>
        <w:t xml:space="preserve">LA standards </w:t>
      </w:r>
      <w:r w:rsidRPr="00F65554">
        <w:rPr>
          <w:rFonts w:ascii="Georgia" w:hAnsi="Georgia" w:cs="Georgia"/>
          <w:sz w:val="20"/>
          <w:szCs w:val="20"/>
        </w:rPr>
        <w:t xml:space="preserve">provided.  </w:t>
      </w:r>
      <w:r w:rsidRPr="00F65554">
        <w:rPr>
          <w:rFonts w:ascii="Georgia" w:hAnsi="Georgia" w:cs="Georgia"/>
          <w:i/>
          <w:iCs/>
          <w:sz w:val="20"/>
          <w:szCs w:val="20"/>
        </w:rPr>
        <w:t>Staple your essay before coming to class.</w:t>
      </w:r>
      <w:r w:rsidR="00797078" w:rsidRPr="00F65554">
        <w:rPr>
          <w:rFonts w:ascii="Georgia" w:hAnsi="Georgia" w:cs="Georgia"/>
          <w:sz w:val="20"/>
          <w:szCs w:val="20"/>
        </w:rPr>
        <w:t xml:space="preserve"> </w:t>
      </w:r>
    </w:p>
    <w:p w:rsidR="003738B8" w:rsidRPr="00F65554" w:rsidRDefault="003738B8" w:rsidP="00F65554">
      <w:pPr>
        <w:rPr>
          <w:rFonts w:ascii="Georgia" w:hAnsi="Georgia" w:cs="Tahoma"/>
          <w:sz w:val="20"/>
          <w:szCs w:val="20"/>
        </w:rPr>
      </w:pPr>
    </w:p>
    <w:p w:rsidR="003738B8" w:rsidRPr="00F65554" w:rsidRDefault="003738B8" w:rsidP="00F65554">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u w:val="single"/>
        </w:rPr>
      </w:pPr>
      <w:r w:rsidRPr="00F65554">
        <w:rPr>
          <w:rFonts w:ascii="Georgia" w:hAnsi="Georgia" w:cs="Georgia"/>
          <w:b/>
          <w:bCs/>
          <w:caps/>
          <w:sz w:val="20"/>
          <w:szCs w:val="20"/>
          <w:u w:val="single"/>
        </w:rPr>
        <w:t>Plagiarism Policy</w:t>
      </w:r>
    </w:p>
    <w:p w:rsidR="005966BE" w:rsidRDefault="003738B8" w:rsidP="000C2E09">
      <w:pPr>
        <w:rPr>
          <w:rFonts w:ascii="Georgia" w:hAnsi="Georgia" w:cs="Tahoma"/>
          <w:sz w:val="20"/>
          <w:szCs w:val="20"/>
        </w:rPr>
      </w:pPr>
      <w:r w:rsidRPr="00F65554">
        <w:rPr>
          <w:rFonts w:ascii="Georgia" w:hAnsi="Georgia" w:cs="Georgia"/>
          <w:sz w:val="20"/>
          <w:szCs w:val="20"/>
        </w:rPr>
        <w:t>If clear evidence of academic dishone</w:t>
      </w:r>
      <w:r w:rsidR="000A2111">
        <w:rPr>
          <w:rFonts w:ascii="Georgia" w:hAnsi="Georgia" w:cs="Georgia"/>
          <w:sz w:val="20"/>
          <w:szCs w:val="20"/>
        </w:rPr>
        <w:t>sty is found for any assignment, 0 points</w:t>
      </w:r>
      <w:r w:rsidRPr="00F65554">
        <w:rPr>
          <w:rFonts w:ascii="Georgia" w:hAnsi="Georgia" w:cs="Georgia"/>
          <w:sz w:val="20"/>
          <w:szCs w:val="20"/>
        </w:rPr>
        <w:t xml:space="preserve"> for the assignment will be recorded</w:t>
      </w:r>
      <w:r w:rsidR="000A2111">
        <w:rPr>
          <w:rFonts w:ascii="Georgia" w:hAnsi="Georgia" w:cs="Georgia"/>
          <w:sz w:val="20"/>
          <w:szCs w:val="20"/>
        </w:rPr>
        <w:t>,</w:t>
      </w:r>
      <w:r w:rsidRPr="00F65554">
        <w:rPr>
          <w:rFonts w:ascii="Georgia" w:hAnsi="Georgia" w:cs="Georgia"/>
          <w:sz w:val="20"/>
          <w:szCs w:val="20"/>
        </w:rPr>
        <w:t xml:space="preserve"> and the English Department Chair will be notified of the incident and the grade. If a second incident of academic dishonesty occurs, </w:t>
      </w:r>
      <w:r w:rsidRPr="00C36170">
        <w:rPr>
          <w:rFonts w:ascii="Georgia" w:hAnsi="Georgia" w:cs="Georgia"/>
          <w:sz w:val="20"/>
          <w:szCs w:val="20"/>
          <w:u w:val="single"/>
        </w:rPr>
        <w:t>an F for the course</w:t>
      </w:r>
      <w:r w:rsidRPr="00F65554">
        <w:rPr>
          <w:rFonts w:ascii="Georgia" w:hAnsi="Georgia" w:cs="Georgia"/>
          <w:sz w:val="20"/>
          <w:szCs w:val="20"/>
          <w:u w:val="single"/>
        </w:rPr>
        <w:t xml:space="preserve"> grade will be recorded</w:t>
      </w:r>
      <w:r w:rsidRPr="00F65554">
        <w:rPr>
          <w:rFonts w:ascii="Georgia" w:hAnsi="Georgia" w:cs="Georgia"/>
          <w:sz w:val="20"/>
          <w:szCs w:val="20"/>
        </w:rPr>
        <w:t xml:space="preserve"> and the English Department Chair notified of the incident and the grade.</w:t>
      </w:r>
    </w:p>
    <w:p w:rsidR="000C2E09" w:rsidRPr="000C2E09" w:rsidRDefault="000C2E09" w:rsidP="000C2E09">
      <w:pPr>
        <w:rPr>
          <w:rFonts w:ascii="Georgia" w:hAnsi="Georgia" w:cs="Tahoma"/>
          <w:sz w:val="20"/>
          <w:szCs w:val="20"/>
        </w:rPr>
      </w:pPr>
    </w:p>
    <w:p w:rsidR="00611822" w:rsidRPr="00555CAF" w:rsidRDefault="00611822" w:rsidP="0061182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roofErr w:type="gramStart"/>
      <w:r w:rsidRPr="00C318DE">
        <w:rPr>
          <w:rFonts w:ascii="Georgia" w:hAnsi="Georgia" w:cs="Georgia"/>
          <w:b/>
          <w:sz w:val="20"/>
          <w:szCs w:val="20"/>
        </w:rPr>
        <w:t>Regarding the final project:</w:t>
      </w:r>
      <w:r>
        <w:rPr>
          <w:rFonts w:ascii="Georgia" w:hAnsi="Georgia" w:cs="Georgia"/>
          <w:sz w:val="20"/>
          <w:szCs w:val="20"/>
        </w:rPr>
        <w:t xml:space="preserve"> </w:t>
      </w:r>
      <w:r w:rsidRPr="00F01340">
        <w:rPr>
          <w:rFonts w:ascii="Georgia" w:hAnsi="Georgia" w:cs="Georgia"/>
          <w:sz w:val="20"/>
          <w:szCs w:val="20"/>
          <w:u w:val="single"/>
        </w:rPr>
        <w:t xml:space="preserve">If clear evidence of academic dishonesty </w:t>
      </w:r>
      <w:r w:rsidR="000A2111">
        <w:rPr>
          <w:rFonts w:ascii="Georgia" w:hAnsi="Georgia" w:cs="Georgia"/>
          <w:sz w:val="20"/>
          <w:szCs w:val="20"/>
          <w:u w:val="single"/>
        </w:rPr>
        <w:t xml:space="preserve">is found for the final project, </w:t>
      </w:r>
      <w:r w:rsidRPr="00F01340">
        <w:rPr>
          <w:rFonts w:ascii="Georgia" w:hAnsi="Georgia" w:cs="Georgia"/>
          <w:sz w:val="20"/>
          <w:szCs w:val="20"/>
          <w:u w:val="single"/>
        </w:rPr>
        <w:t>an F for the course grade will be recorded</w:t>
      </w:r>
      <w:r w:rsidR="000A2111">
        <w:rPr>
          <w:rFonts w:ascii="Georgia" w:hAnsi="Georgia" w:cs="Georgia"/>
          <w:sz w:val="20"/>
          <w:szCs w:val="20"/>
          <w:u w:val="single"/>
        </w:rPr>
        <w:t>;</w:t>
      </w:r>
      <w:r w:rsidR="000A2111" w:rsidRPr="000A2111">
        <w:rPr>
          <w:rFonts w:ascii="Georgia" w:hAnsi="Georgia" w:cs="Georgia"/>
          <w:sz w:val="20"/>
          <w:szCs w:val="20"/>
        </w:rPr>
        <w:t xml:space="preserve"> </w:t>
      </w:r>
      <w:r w:rsidR="000A2111">
        <w:rPr>
          <w:rFonts w:ascii="Georgia" w:hAnsi="Georgia" w:cs="Georgia"/>
          <w:sz w:val="20"/>
          <w:szCs w:val="20"/>
        </w:rPr>
        <w:t xml:space="preserve">likewise </w:t>
      </w:r>
      <w:r w:rsidR="000A2111" w:rsidRPr="000A2111">
        <w:rPr>
          <w:rFonts w:ascii="Georgia" w:hAnsi="Georgia" w:cs="Georgia"/>
          <w:sz w:val="20"/>
          <w:szCs w:val="20"/>
        </w:rPr>
        <w:t>t</w:t>
      </w:r>
      <w:r w:rsidRPr="000A2111">
        <w:rPr>
          <w:rFonts w:ascii="Georgia" w:hAnsi="Georgia" w:cs="Georgia"/>
          <w:sz w:val="20"/>
          <w:szCs w:val="20"/>
        </w:rPr>
        <w:t>he</w:t>
      </w:r>
      <w:r w:rsidRPr="00555CAF">
        <w:rPr>
          <w:rFonts w:ascii="Georgia" w:hAnsi="Georgia" w:cs="Georgia"/>
          <w:sz w:val="20"/>
          <w:szCs w:val="20"/>
        </w:rPr>
        <w:t xml:space="preserve"> English D</w:t>
      </w:r>
      <w:r>
        <w:rPr>
          <w:rFonts w:ascii="Georgia" w:hAnsi="Georgia" w:cs="Georgia"/>
          <w:sz w:val="20"/>
          <w:szCs w:val="20"/>
        </w:rPr>
        <w:t xml:space="preserve">epartment Chair will be notified of the </w:t>
      </w:r>
      <w:r w:rsidRPr="00555CAF">
        <w:rPr>
          <w:rFonts w:ascii="Georgia" w:hAnsi="Georgia" w:cs="Georgia"/>
          <w:sz w:val="20"/>
          <w:szCs w:val="20"/>
        </w:rPr>
        <w:t>incident.</w:t>
      </w:r>
      <w:proofErr w:type="gramEnd"/>
      <w:r>
        <w:rPr>
          <w:rFonts w:ascii="Georgia" w:hAnsi="Georgia" w:cs="Georgia"/>
          <w:sz w:val="20"/>
          <w:szCs w:val="20"/>
        </w:rPr>
        <w:t xml:space="preserve"> </w:t>
      </w:r>
    </w:p>
    <w:p w:rsidR="00401DAF" w:rsidRPr="00401DAF" w:rsidRDefault="00027D8F" w:rsidP="00401DAF">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Georgia" w:hAnsi="Georgia" w:cs="Georgia"/>
          <w:b/>
          <w:bCs/>
          <w:sz w:val="20"/>
          <w:szCs w:val="20"/>
        </w:rPr>
      </w:pPr>
      <w:r w:rsidRPr="00151458">
        <w:rPr>
          <w:rFonts w:ascii="Georgia" w:hAnsi="Georgia" w:cs="Tahoma"/>
          <w:sz w:val="22"/>
          <w:szCs w:val="22"/>
          <w:u w:val="single"/>
        </w:rPr>
        <w:br w:type="page"/>
      </w:r>
      <w:r w:rsidR="00401DAF" w:rsidRPr="00401DAF">
        <w:rPr>
          <w:rFonts w:ascii="Georgia" w:hAnsi="Georgia" w:cs="Georgia"/>
          <w:b/>
          <w:bCs/>
          <w:sz w:val="20"/>
          <w:szCs w:val="20"/>
        </w:rPr>
        <w:lastRenderedPageBreak/>
        <w:t>Tentative Instructional Outline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i/>
          <w:iCs/>
          <w:color w:val="000000"/>
          <w:sz w:val="20"/>
          <w:szCs w:val="20"/>
          <w:lang w:eastAsia="zh-CN"/>
        </w:rPr>
      </w:pPr>
      <w:r w:rsidRPr="00401DAF">
        <w:rPr>
          <w:rFonts w:ascii="Georgia" w:hAnsi="Georgia" w:cs="Georgia"/>
          <w:i/>
          <w:iCs/>
          <w:color w:val="000000"/>
          <w:sz w:val="20"/>
          <w:szCs w:val="20"/>
          <w:lang w:eastAsia="zh-CN"/>
        </w:rPr>
        <w:t>Instructor reserves the right to make changes with advanced notice.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b/>
          <w:bCs/>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u w:val="single"/>
          <w:lang w:eastAsia="zh-CN"/>
        </w:rPr>
      </w:pPr>
      <w:r w:rsidRPr="00401DAF">
        <w:rPr>
          <w:rFonts w:ascii="Georgia" w:hAnsi="Georgia" w:cs="Georgia"/>
          <w:b/>
          <w:bCs/>
          <w:color w:val="000000"/>
          <w:sz w:val="20"/>
          <w:szCs w:val="20"/>
          <w:u w:val="single"/>
          <w:lang w:eastAsia="zh-CN"/>
        </w:rPr>
        <w:t>Week 1</w:t>
      </w:r>
      <w:r w:rsidRPr="00401DAF">
        <w:rPr>
          <w:rFonts w:ascii="Georgia" w:hAnsi="Georgia" w:cs="Georgia"/>
          <w:b/>
          <w:bCs/>
          <w:color w:val="000000"/>
          <w:sz w:val="20"/>
          <w:szCs w:val="20"/>
          <w:u w:val="single"/>
          <w:lang w:eastAsia="zh-CN"/>
        </w:rPr>
        <w:tab/>
      </w:r>
      <w:r w:rsidRPr="00401DAF">
        <w:rPr>
          <w:rFonts w:ascii="Georgia" w:hAnsi="Georgia" w:cs="Georgia"/>
          <w:b/>
          <w:bCs/>
          <w:color w:val="000000"/>
          <w:sz w:val="20"/>
          <w:szCs w:val="20"/>
          <w:u w:val="single"/>
          <w:lang w:eastAsia="zh-CN"/>
        </w:rPr>
        <w:tab/>
        <w:t>06/06</w:t>
      </w:r>
    </w:p>
    <w:p w:rsidR="00401DAF" w:rsidRPr="00401DAF" w:rsidRDefault="000D6E40"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Pr>
          <w:rFonts w:ascii="Georgia" w:hAnsi="Georgia" w:cs="Georgia"/>
          <w:color w:val="000000"/>
          <w:sz w:val="20"/>
          <w:szCs w:val="20"/>
          <w:lang w:eastAsia="zh-CN"/>
        </w:rPr>
        <w:t>M</w:t>
      </w:r>
      <w:r>
        <w:rPr>
          <w:rFonts w:ascii="Georgia" w:hAnsi="Georgia" w:cs="Georgia"/>
          <w:color w:val="000000"/>
          <w:sz w:val="20"/>
          <w:szCs w:val="20"/>
          <w:lang w:eastAsia="zh-CN"/>
        </w:rPr>
        <w:tab/>
      </w:r>
      <w:r>
        <w:rPr>
          <w:rFonts w:ascii="Georgia" w:hAnsi="Georgia" w:cs="Georgia"/>
          <w:color w:val="000000"/>
          <w:sz w:val="20"/>
          <w:szCs w:val="20"/>
          <w:lang w:eastAsia="zh-CN"/>
        </w:rPr>
        <w:tab/>
        <w:t>Basic I</w:t>
      </w:r>
      <w:r w:rsidR="00401DAF" w:rsidRPr="00401DAF">
        <w:rPr>
          <w:rFonts w:ascii="Georgia" w:hAnsi="Georgia" w:cs="Georgia"/>
          <w:color w:val="000000"/>
          <w:sz w:val="20"/>
          <w:szCs w:val="20"/>
          <w:lang w:eastAsia="zh-CN"/>
        </w:rPr>
        <w:t>ntroduction</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t>Essay Guidelines</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Literary Analysis Process</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t>• Guidelines for Reading</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t xml:space="preserve">• </w:t>
      </w:r>
      <w:proofErr w:type="spellStart"/>
      <w:r w:rsidRPr="00401DAF">
        <w:rPr>
          <w:rFonts w:ascii="Georgia" w:hAnsi="Georgia" w:cs="Georgia"/>
          <w:color w:val="000000"/>
          <w:sz w:val="20"/>
          <w:szCs w:val="20"/>
          <w:lang w:eastAsia="zh-CN"/>
        </w:rPr>
        <w:t>Intertextuality</w:t>
      </w:r>
      <w:proofErr w:type="spellEnd"/>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t>• Literary Devices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 xml:space="preserve">• </w:t>
      </w:r>
      <w:proofErr w:type="gramStart"/>
      <w:r w:rsidRPr="00401DAF">
        <w:rPr>
          <w:rFonts w:ascii="Georgia" w:hAnsi="Georgia"/>
          <w:color w:val="000000"/>
          <w:sz w:val="20"/>
          <w:szCs w:val="20"/>
          <w:lang w:eastAsia="zh-CN"/>
        </w:rPr>
        <w:t>demo-Critical</w:t>
      </w:r>
      <w:proofErr w:type="gramEnd"/>
      <w:r w:rsidRPr="00401DAF">
        <w:rPr>
          <w:rFonts w:ascii="Georgia" w:hAnsi="Georgia"/>
          <w:color w:val="000000"/>
          <w:sz w:val="20"/>
          <w:szCs w:val="20"/>
          <w:lang w:eastAsia="zh-CN"/>
        </w:rPr>
        <w:t xml:space="preserve"> Analysis and the Reading Process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blog</w:t>
      </w:r>
      <w:proofErr w:type="gramEnd"/>
      <w:r w:rsidRPr="00401DAF">
        <w:rPr>
          <w:rFonts w:ascii="Georgia" w:hAnsi="Georgia"/>
          <w:color w:val="000000"/>
          <w:sz w:val="20"/>
          <w:szCs w:val="20"/>
          <w:lang w:eastAsia="zh-CN"/>
        </w:rPr>
        <w:t xml:space="preserve"> commentary from writer and illustrator Jed Alexander</w:t>
      </w:r>
    </w:p>
    <w:p w:rsidR="00401DAF" w:rsidRPr="00401DAF" w:rsidRDefault="00401DAF" w:rsidP="00401DAF">
      <w:pPr>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blog-commentary</w:t>
      </w:r>
      <w:proofErr w:type="gramEnd"/>
      <w:r w:rsidRPr="00401DAF">
        <w:rPr>
          <w:rFonts w:ascii="Georgia" w:hAnsi="Georgia"/>
          <w:color w:val="000000"/>
          <w:sz w:val="20"/>
          <w:szCs w:val="20"/>
          <w:lang w:eastAsia="zh-CN"/>
        </w:rPr>
        <w:t xml:space="preserve"> from Honest Publishing</w:t>
      </w:r>
      <w:r w:rsidRPr="00401DAF">
        <w:rPr>
          <w:rFonts w:ascii="Georgia" w:hAnsi="Georgia"/>
          <w:color w:val="000000"/>
          <w:sz w:val="20"/>
          <w:szCs w:val="20"/>
          <w:lang w:eastAsia="zh-CN"/>
        </w:rPr>
        <w:tab/>
      </w:r>
      <w:r w:rsidRPr="00401DAF">
        <w:rPr>
          <w:rFonts w:ascii="Georgia" w:hAnsi="Georgia"/>
          <w:i/>
          <w:iCs/>
          <w:color w:val="000000"/>
          <w:sz w:val="20"/>
          <w:szCs w:val="20"/>
          <w:lang w:eastAsia="zh-CN"/>
        </w:rPr>
        <w:tab/>
        <w:t>secondary reading</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T</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t xml:space="preserve">Types of Conflict </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t>Literary Modes, Classification of Literature</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demo-Conflict</w:t>
      </w:r>
      <w:proofErr w:type="gramEnd"/>
      <w:r w:rsidRPr="00401DAF">
        <w:rPr>
          <w:rFonts w:ascii="Georgia" w:hAnsi="Georgia"/>
          <w:color w:val="000000"/>
          <w:sz w:val="20"/>
          <w:szCs w:val="20"/>
          <w:lang w:eastAsia="zh-CN"/>
        </w:rPr>
        <w:t xml:space="preserve"> and </w:t>
      </w:r>
      <w:proofErr w:type="spellStart"/>
      <w:r w:rsidRPr="00401DAF">
        <w:rPr>
          <w:rFonts w:ascii="Georgia" w:hAnsi="Georgia"/>
          <w:color w:val="000000"/>
          <w:sz w:val="20"/>
          <w:szCs w:val="20"/>
          <w:lang w:eastAsia="zh-CN"/>
        </w:rPr>
        <w:t>Classifiation</w:t>
      </w:r>
      <w:proofErr w:type="spell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Definitions of Myth • Fable • Parable • Folk Tales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demo-Early Genres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Myth: </w:t>
      </w:r>
      <w:proofErr w:type="spellStart"/>
      <w:r w:rsidRPr="00401DAF">
        <w:rPr>
          <w:rFonts w:ascii="Georgia" w:hAnsi="Georgia"/>
          <w:color w:val="000000"/>
          <w:sz w:val="20"/>
          <w:szCs w:val="20"/>
          <w:lang w:eastAsia="zh-CN"/>
        </w:rPr>
        <w:t>Herakles</w:t>
      </w:r>
      <w:proofErr w:type="spellEnd"/>
      <w:r w:rsidRPr="00401DAF">
        <w:rPr>
          <w:rFonts w:ascii="Georgia" w:hAnsi="Georgia"/>
          <w:color w:val="000000"/>
          <w:sz w:val="20"/>
          <w:szCs w:val="20"/>
          <w:lang w:eastAsia="zh-CN"/>
        </w:rPr>
        <w:t xml:space="preserve"> Wrestling Death from the Greek Myth </w:t>
      </w:r>
      <w:proofErr w:type="spellStart"/>
      <w:r w:rsidRPr="00401DAF">
        <w:rPr>
          <w:rFonts w:ascii="Georgia" w:hAnsi="Georgia"/>
          <w:color w:val="000000"/>
          <w:sz w:val="20"/>
          <w:szCs w:val="20"/>
          <w:lang w:eastAsia="zh-CN"/>
        </w:rPr>
        <w:t>Admetus</w:t>
      </w:r>
      <w:proofErr w:type="spellEnd"/>
      <w:r w:rsidRPr="00401DAF">
        <w:rPr>
          <w:rFonts w:ascii="Georgia" w:hAnsi="Georgia"/>
          <w:color w:val="000000"/>
          <w:sz w:val="20"/>
          <w:szCs w:val="20"/>
          <w:lang w:eastAsia="zh-CN"/>
        </w:rPr>
        <w:t xml:space="preserve"> and Alcestis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Fable: Aesop, “The Old Man and Death”</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Parable: Buddha, “The Parable of the Elephant”</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Folk Tales: Alabama-Coushatta Native American Folk Tale</w:t>
      </w:r>
    </w:p>
    <w:p w:rsidR="00401DAF" w:rsidRPr="00401DAF" w:rsidRDefault="00401DAF" w:rsidP="00401DAF">
      <w:pPr>
        <w:autoSpaceDE w:val="0"/>
        <w:autoSpaceDN w:val="0"/>
        <w:adjustRightInd w:val="0"/>
        <w:spacing w:line="288" w:lineRule="auto"/>
        <w:textAlignment w:val="center"/>
        <w:rPr>
          <w:rFonts w:ascii="Georgia" w:hAnsi="Georgia" w:cs="Georgia"/>
          <w:i/>
          <w:iCs/>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&gt;Coyote as Trickster-Animal Spirit Guide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W</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 xml:space="preserve">Figurative Language • Archetypes and Symbol • Elements of Fairy Tales </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Another View of Archetypes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Creating a Literary Analysis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demo-Literary</w:t>
      </w:r>
      <w:proofErr w:type="gramEnd"/>
      <w:r w:rsidRPr="00401DAF">
        <w:rPr>
          <w:rFonts w:ascii="Georgia" w:hAnsi="Georgia"/>
          <w:color w:val="000000"/>
          <w:sz w:val="20"/>
          <w:szCs w:val="20"/>
          <w:lang w:eastAsia="zh-CN"/>
        </w:rPr>
        <w:t xml:space="preserve"> Criticism Overview-part 1</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demo-Freytag’s</w:t>
      </w:r>
      <w:proofErr w:type="gramEnd"/>
      <w:r w:rsidRPr="00401DAF">
        <w:rPr>
          <w:rFonts w:ascii="Georgia" w:hAnsi="Georgia"/>
          <w:color w:val="000000"/>
          <w:sz w:val="20"/>
          <w:szCs w:val="20"/>
          <w:lang w:eastAsia="zh-CN"/>
        </w:rPr>
        <w:t xml:space="preserve"> Pyramid</w:t>
      </w:r>
    </w:p>
    <w:p w:rsidR="00401DAF" w:rsidRPr="00401DAF" w:rsidRDefault="00401DAF" w:rsidP="00401DAF">
      <w:pPr>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proofErr w:type="spellStart"/>
      <w:r w:rsidRPr="00401DAF">
        <w:rPr>
          <w:rFonts w:ascii="Georgia" w:hAnsi="Georgia"/>
          <w:color w:val="000000"/>
          <w:sz w:val="20"/>
          <w:szCs w:val="20"/>
          <w:lang w:eastAsia="zh-CN"/>
        </w:rPr>
        <w:t>Jakob</w:t>
      </w:r>
      <w:proofErr w:type="spellEnd"/>
      <w:r w:rsidRPr="00401DAF">
        <w:rPr>
          <w:rFonts w:ascii="Georgia" w:hAnsi="Georgia"/>
          <w:color w:val="000000"/>
          <w:sz w:val="20"/>
          <w:szCs w:val="20"/>
          <w:lang w:eastAsia="zh-CN"/>
        </w:rPr>
        <w:t xml:space="preserve"> &amp; Wilhelm Grim “The Goose Girl” supplemental</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proofErr w:type="spellStart"/>
      <w:r w:rsidRPr="00401DAF">
        <w:rPr>
          <w:rFonts w:ascii="Georgia" w:hAnsi="Georgia" w:cs="Georgia"/>
          <w:color w:val="000000"/>
          <w:sz w:val="20"/>
          <w:szCs w:val="20"/>
          <w:lang w:eastAsia="zh-CN"/>
        </w:rPr>
        <w:t>Th</w:t>
      </w:r>
      <w:proofErr w:type="spellEnd"/>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proofErr w:type="spellStart"/>
      <w:r w:rsidRPr="00401DAF">
        <w:rPr>
          <w:rFonts w:ascii="Georgia" w:hAnsi="Georgia"/>
          <w:color w:val="000000"/>
          <w:sz w:val="20"/>
          <w:szCs w:val="20"/>
          <w:lang w:eastAsia="zh-CN"/>
        </w:rPr>
        <w:t>Jakob</w:t>
      </w:r>
      <w:proofErr w:type="spellEnd"/>
      <w:r w:rsidRPr="00401DAF">
        <w:rPr>
          <w:rFonts w:ascii="Georgia" w:hAnsi="Georgia"/>
          <w:color w:val="000000"/>
          <w:sz w:val="20"/>
          <w:szCs w:val="20"/>
          <w:lang w:eastAsia="zh-CN"/>
        </w:rPr>
        <w:t xml:space="preserve"> &amp; Wilhelm Grim “God Father Death” 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Short Story Structure • Setting • Creating a Literary Analysis-part 2</w:t>
      </w:r>
      <w:r w:rsidR="008E4031">
        <w:rPr>
          <w:rFonts w:ascii="Georgia" w:hAnsi="Georgia"/>
          <w:color w:val="000000"/>
          <w:sz w:val="20"/>
          <w:szCs w:val="20"/>
          <w:lang w:eastAsia="zh-CN"/>
        </w:rPr>
        <w:t>: due Friday, 06.17.11</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demo-Comparisons</w:t>
      </w:r>
      <w:proofErr w:type="gramEnd"/>
      <w:r w:rsidRPr="00401DAF">
        <w:rPr>
          <w:rFonts w:ascii="Georgia" w:hAnsi="Georgia"/>
          <w:color w:val="000000"/>
          <w:sz w:val="20"/>
          <w:szCs w:val="20"/>
          <w:lang w:eastAsia="zh-CN"/>
        </w:rPr>
        <w:t xml:space="preserve"> of Elements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demo-Literary</w:t>
      </w:r>
      <w:proofErr w:type="gramEnd"/>
      <w:r w:rsidRPr="00401DAF">
        <w:rPr>
          <w:rFonts w:ascii="Georgia" w:hAnsi="Georgia"/>
          <w:color w:val="000000"/>
          <w:sz w:val="20"/>
          <w:szCs w:val="20"/>
          <w:lang w:eastAsia="zh-CN"/>
        </w:rPr>
        <w:t xml:space="preserve"> Criticism Overview-part2</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Item of Interest: Blog Commentary from </w:t>
      </w:r>
      <w:proofErr w:type="spellStart"/>
      <w:r w:rsidRPr="00401DAF">
        <w:rPr>
          <w:rFonts w:ascii="Georgia" w:hAnsi="Georgia"/>
          <w:color w:val="000000"/>
          <w:sz w:val="20"/>
          <w:szCs w:val="20"/>
          <w:lang w:eastAsia="zh-CN"/>
        </w:rPr>
        <w:t>SurLaLune</w:t>
      </w:r>
      <w:proofErr w:type="spellEnd"/>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Assignment 1: Comparison/Contrast Analysis</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F</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Nathaniel Hawthorne, “The Birthmark” p 225</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demo-Fertility</w:t>
      </w:r>
      <w:proofErr w:type="gramEnd"/>
      <w:r w:rsidRPr="00401DAF">
        <w:rPr>
          <w:rFonts w:ascii="Georgia" w:hAnsi="Georgia"/>
          <w:color w:val="000000"/>
          <w:sz w:val="20"/>
          <w:szCs w:val="20"/>
          <w:lang w:eastAsia="zh-CN"/>
        </w:rPr>
        <w:t xml:space="preserve"> Symbols</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 demo 2-Nathaniel Hawthorne and Transcendentalism</w:t>
      </w:r>
    </w:p>
    <w:p w:rsidR="0059089B" w:rsidRDefault="0059089B">
      <w:pPr>
        <w:rPr>
          <w:rFonts w:ascii="Georgia" w:hAnsi="Georgia" w:cs="Georgia"/>
          <w:color w:val="000000"/>
          <w:sz w:val="20"/>
          <w:szCs w:val="20"/>
          <w:lang w:eastAsia="zh-CN"/>
        </w:rPr>
      </w:pPr>
      <w:r>
        <w:rPr>
          <w:rFonts w:ascii="Georgia" w:hAnsi="Georgia" w:cs="Georgia"/>
          <w:color w:val="000000"/>
          <w:sz w:val="20"/>
          <w:szCs w:val="20"/>
          <w:lang w:eastAsia="zh-CN"/>
        </w:rPr>
        <w:br w:type="page"/>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u w:val="single"/>
          <w:lang w:eastAsia="zh-CN"/>
        </w:rPr>
      </w:pPr>
      <w:r w:rsidRPr="00401DAF">
        <w:rPr>
          <w:rFonts w:ascii="Georgia" w:hAnsi="Georgia" w:cs="Georgia"/>
          <w:b/>
          <w:bCs/>
          <w:color w:val="000000"/>
          <w:sz w:val="20"/>
          <w:szCs w:val="20"/>
          <w:u w:val="single"/>
          <w:lang w:eastAsia="zh-CN"/>
        </w:rPr>
        <w:lastRenderedPageBreak/>
        <w:t>Week 2</w:t>
      </w:r>
      <w:r w:rsidRPr="00401DAF">
        <w:rPr>
          <w:rFonts w:ascii="Georgia" w:hAnsi="Georgia" w:cs="Georgia"/>
          <w:b/>
          <w:bCs/>
          <w:color w:val="000000"/>
          <w:sz w:val="20"/>
          <w:szCs w:val="20"/>
          <w:u w:val="single"/>
          <w:lang w:eastAsia="zh-CN"/>
        </w:rPr>
        <w:tab/>
      </w:r>
      <w:r w:rsidRPr="00401DAF">
        <w:rPr>
          <w:rFonts w:ascii="Georgia" w:hAnsi="Georgia" w:cs="Georgia"/>
          <w:b/>
          <w:bCs/>
          <w:color w:val="000000"/>
          <w:sz w:val="20"/>
          <w:szCs w:val="20"/>
          <w:u w:val="single"/>
          <w:lang w:eastAsia="zh-CN"/>
        </w:rPr>
        <w:tab/>
        <w:t>06/13</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M</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Edgar Allan Poe, “The Cask of Amontillado” p 236</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demo-Types</w:t>
      </w:r>
      <w:proofErr w:type="gramEnd"/>
      <w:r w:rsidRPr="00401DAF">
        <w:rPr>
          <w:rFonts w:ascii="Georgia" w:hAnsi="Georgia"/>
          <w:color w:val="000000"/>
          <w:sz w:val="20"/>
          <w:szCs w:val="20"/>
          <w:lang w:eastAsia="zh-CN"/>
        </w:rPr>
        <w:t xml:space="preserve"> of Narration and Irony</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demo-Gothic</w:t>
      </w:r>
      <w:proofErr w:type="gramEnd"/>
      <w:r w:rsidRPr="00401DAF">
        <w:rPr>
          <w:rFonts w:ascii="Georgia" w:hAnsi="Georgia"/>
          <w:color w:val="000000"/>
          <w:sz w:val="20"/>
          <w:szCs w:val="20"/>
          <w:lang w:eastAsia="zh-CN"/>
        </w:rPr>
        <w:t xml:space="preserve"> Ideology</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demo-Atmospheric</w:t>
      </w:r>
      <w:proofErr w:type="gramEnd"/>
      <w:r w:rsidRPr="00401DAF">
        <w:rPr>
          <w:rFonts w:ascii="Georgia" w:hAnsi="Georgia"/>
          <w:color w:val="000000"/>
          <w:sz w:val="20"/>
          <w:szCs w:val="20"/>
          <w:lang w:eastAsia="zh-CN"/>
        </w:rPr>
        <w:t xml:space="preserve"> Setting</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Edgar Allan Poe, “The Tell-Tale Heart”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&gt;Video clip of death watch beetle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T</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 xml:space="preserve">Kate Chopin, “The Story of </w:t>
      </w:r>
      <w:proofErr w:type="gramStart"/>
      <w:r w:rsidRPr="00401DAF">
        <w:rPr>
          <w:rFonts w:ascii="Georgia" w:hAnsi="Georgia"/>
          <w:color w:val="000000"/>
          <w:sz w:val="20"/>
          <w:szCs w:val="20"/>
          <w:lang w:eastAsia="zh-CN"/>
        </w:rPr>
        <w:t>An</w:t>
      </w:r>
      <w:proofErr w:type="gramEnd"/>
      <w:r w:rsidRPr="00401DAF">
        <w:rPr>
          <w:rFonts w:ascii="Georgia" w:hAnsi="Georgia"/>
          <w:color w:val="000000"/>
          <w:sz w:val="20"/>
          <w:szCs w:val="20"/>
          <w:lang w:eastAsia="zh-CN"/>
        </w:rPr>
        <w:t xml:space="preserve"> Hour” p 246</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demo-Chopin</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Charlotte Perkins Gilman, “The Yellow Wallpaper”</w:t>
      </w:r>
      <w:r>
        <w:rPr>
          <w:rFonts w:ascii="Georgia" w:hAnsi="Georgia"/>
          <w:color w:val="000000"/>
          <w:sz w:val="20"/>
          <w:szCs w:val="20"/>
          <w:lang w:eastAsia="zh-CN"/>
        </w:rPr>
        <w:tab/>
      </w:r>
      <w:r w:rsidRPr="00401DAF">
        <w:rPr>
          <w:rFonts w:ascii="Georgia" w:hAnsi="Georgia"/>
          <w:i/>
          <w:iCs/>
          <w:color w:val="000000"/>
          <w:sz w:val="20"/>
          <w:szCs w:val="20"/>
          <w:lang w:eastAsia="zh-CN"/>
        </w:rPr>
        <w:t>supplemental</w:t>
      </w:r>
      <w:r w:rsidRPr="00401DAF">
        <w:rPr>
          <w:rFonts w:ascii="Georgia" w:hAnsi="Georgia"/>
          <w:color w:val="000000"/>
          <w:sz w:val="20"/>
          <w:szCs w:val="20"/>
          <w:lang w:eastAsia="zh-CN"/>
        </w:rPr>
        <w:t xml:space="preserve"> </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demo-Gilman</w:t>
      </w:r>
      <w:proofErr w:type="gramEnd"/>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W</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 xml:space="preserve">Ernest Hemingway, “Hills </w:t>
      </w:r>
      <w:proofErr w:type="gramStart"/>
      <w:r w:rsidRPr="00401DAF">
        <w:rPr>
          <w:rFonts w:ascii="Georgia" w:hAnsi="Georgia"/>
          <w:color w:val="000000"/>
          <w:sz w:val="20"/>
          <w:szCs w:val="20"/>
          <w:lang w:eastAsia="zh-CN"/>
        </w:rPr>
        <w:t>Like</w:t>
      </w:r>
      <w:proofErr w:type="gramEnd"/>
      <w:r w:rsidRPr="00401DAF">
        <w:rPr>
          <w:rFonts w:ascii="Georgia" w:hAnsi="Georgia"/>
          <w:color w:val="000000"/>
          <w:sz w:val="20"/>
          <w:szCs w:val="20"/>
          <w:lang w:eastAsia="zh-CN"/>
        </w:rPr>
        <w:t xml:space="preserve"> White Elephants” p 294</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demo-Hemingway</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William Faulkner, “A Rose for Emily” p 287</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demo-Faulkner</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demo-Definition</w:t>
      </w:r>
      <w:proofErr w:type="gramEnd"/>
      <w:r w:rsidRPr="00401DAF">
        <w:rPr>
          <w:rFonts w:ascii="Georgia" w:hAnsi="Georgia"/>
          <w:color w:val="000000"/>
          <w:sz w:val="20"/>
          <w:szCs w:val="20"/>
          <w:lang w:eastAsia="zh-CN"/>
        </w:rPr>
        <w:t xml:space="preserve"> of Tragic Hero</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&gt;Faulkner’s Interpretation</w:t>
      </w:r>
    </w:p>
    <w:p w:rsidR="00401DAF" w:rsidRPr="00401DAF" w:rsidRDefault="00401DAF" w:rsidP="00401DAF">
      <w:pPr>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&gt;William Faulkner on the Web</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proofErr w:type="spellStart"/>
      <w:r w:rsidRPr="00401DAF">
        <w:rPr>
          <w:rFonts w:ascii="Georgia" w:hAnsi="Georgia" w:cs="Georgia"/>
          <w:color w:val="000000"/>
          <w:sz w:val="20"/>
          <w:szCs w:val="20"/>
          <w:lang w:eastAsia="zh-CN"/>
        </w:rPr>
        <w:t>Th</w:t>
      </w:r>
      <w:proofErr w:type="spellEnd"/>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James Joyce, “</w:t>
      </w:r>
      <w:proofErr w:type="spellStart"/>
      <w:r w:rsidRPr="00401DAF">
        <w:rPr>
          <w:rFonts w:ascii="Georgia" w:hAnsi="Georgia"/>
          <w:color w:val="000000"/>
          <w:sz w:val="20"/>
          <w:szCs w:val="20"/>
          <w:lang w:eastAsia="zh-CN"/>
        </w:rPr>
        <w:t>Eveline</w:t>
      </w:r>
      <w:proofErr w:type="spellEnd"/>
      <w:r w:rsidRPr="00401DAF">
        <w:rPr>
          <w:rFonts w:ascii="Georgia" w:hAnsi="Georgia"/>
          <w:color w:val="000000"/>
          <w:sz w:val="20"/>
          <w:szCs w:val="20"/>
          <w:lang w:eastAsia="zh-CN"/>
        </w:rPr>
        <w:t>” p 3</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demo-Anti-Hero</w:t>
      </w:r>
      <w:proofErr w:type="gramEnd"/>
      <w:r w:rsidRPr="00401DAF">
        <w:rPr>
          <w:rFonts w:ascii="Georgia" w:hAnsi="Georgia"/>
          <w:color w:val="000000"/>
          <w:sz w:val="20"/>
          <w:szCs w:val="20"/>
          <w:lang w:eastAsia="zh-CN"/>
        </w:rPr>
        <w:t xml:space="preserve"> Characteristics 1</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James Joyce, “</w:t>
      </w:r>
      <w:proofErr w:type="spellStart"/>
      <w:r w:rsidRPr="00401DAF">
        <w:rPr>
          <w:rFonts w:ascii="Georgia" w:hAnsi="Georgia"/>
          <w:color w:val="000000"/>
          <w:sz w:val="20"/>
          <w:szCs w:val="20"/>
          <w:lang w:eastAsia="zh-CN"/>
        </w:rPr>
        <w:t>Araby</w:t>
      </w:r>
      <w:proofErr w:type="spellEnd"/>
      <w:r w:rsidRPr="00401DAF">
        <w:rPr>
          <w:rFonts w:ascii="Georgia" w:hAnsi="Georgia"/>
          <w:color w:val="000000"/>
          <w:sz w:val="20"/>
          <w:szCs w:val="20"/>
          <w:lang w:eastAsia="zh-CN"/>
        </w:rPr>
        <w:t>”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Richard Wright, “The Man Who Was Almost a Man” p 306</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demo-Anti-Hero</w:t>
      </w:r>
      <w:proofErr w:type="gramEnd"/>
      <w:r w:rsidRPr="00401DAF">
        <w:rPr>
          <w:rFonts w:ascii="Georgia" w:hAnsi="Georgia"/>
          <w:color w:val="000000"/>
          <w:sz w:val="20"/>
          <w:szCs w:val="20"/>
          <w:lang w:eastAsia="zh-CN"/>
        </w:rPr>
        <w:t xml:space="preserve"> Characteristics 2</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F</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Expectations for Final Project || Begin Preliminary Research</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Guidelines for Declaring a Thesis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Basic Outline for Analytical Research: Step-by-Step</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Formal Declaration of Thesis due 06.24.11</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demo-Student</w:t>
      </w:r>
      <w:proofErr w:type="gramEnd"/>
      <w:r w:rsidRPr="00401DAF">
        <w:rPr>
          <w:rFonts w:ascii="Georgia" w:hAnsi="Georgia"/>
          <w:color w:val="000000"/>
          <w:sz w:val="20"/>
          <w:szCs w:val="20"/>
          <w:lang w:eastAsia="zh-CN"/>
        </w:rPr>
        <w:t xml:space="preserve"> paper comparing E.A. Poe with N. Hawthorne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 Assignment 1: Comparison/Contrast Analysis due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b/>
          <w:bCs/>
          <w:color w:val="000000"/>
          <w:sz w:val="20"/>
          <w:szCs w:val="20"/>
          <w:u w:val="single"/>
          <w:lang w:eastAsia="zh-CN"/>
        </w:rPr>
      </w:pPr>
      <w:r w:rsidRPr="00401DAF">
        <w:rPr>
          <w:rFonts w:ascii="Georgia" w:hAnsi="Georgia" w:cs="Georgia"/>
          <w:b/>
          <w:bCs/>
          <w:color w:val="000000"/>
          <w:sz w:val="20"/>
          <w:szCs w:val="20"/>
          <w:u w:val="single"/>
          <w:lang w:eastAsia="zh-CN"/>
        </w:rPr>
        <w:t>Week 3</w:t>
      </w:r>
      <w:r w:rsidRPr="00401DAF">
        <w:rPr>
          <w:rFonts w:ascii="Georgia" w:hAnsi="Georgia" w:cs="Georgia"/>
          <w:b/>
          <w:bCs/>
          <w:color w:val="000000"/>
          <w:sz w:val="20"/>
          <w:szCs w:val="20"/>
          <w:u w:val="single"/>
          <w:lang w:eastAsia="zh-CN"/>
        </w:rPr>
        <w:tab/>
      </w:r>
      <w:r w:rsidRPr="00401DAF">
        <w:rPr>
          <w:rFonts w:ascii="Georgia" w:hAnsi="Georgia" w:cs="Georgia"/>
          <w:b/>
          <w:bCs/>
          <w:color w:val="000000"/>
          <w:sz w:val="20"/>
          <w:szCs w:val="20"/>
          <w:u w:val="single"/>
          <w:lang w:eastAsia="zh-CN"/>
        </w:rPr>
        <w:tab/>
        <w:t>06/20</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M</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Review for Midterm</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Study Guides and Discussion Questions</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Library Orientation: Literary Databases introduced</w:t>
      </w:r>
      <w:r w:rsidR="00187D52">
        <w:rPr>
          <w:rFonts w:ascii="Georgia" w:hAnsi="Georgia"/>
          <w:color w:val="000000"/>
          <w:sz w:val="20"/>
          <w:szCs w:val="20"/>
          <w:lang w:eastAsia="zh-CN"/>
        </w:rPr>
        <w:br/>
      </w:r>
      <w:r w:rsidR="00187D52">
        <w:rPr>
          <w:rFonts w:ascii="Georgia" w:hAnsi="Georgia"/>
          <w:color w:val="000000"/>
          <w:sz w:val="20"/>
          <w:szCs w:val="20"/>
          <w:lang w:eastAsia="zh-CN"/>
        </w:rPr>
        <w:tab/>
      </w:r>
      <w:r w:rsidR="00187D52">
        <w:rPr>
          <w:rFonts w:ascii="Georgia" w:hAnsi="Georgia"/>
          <w:color w:val="000000"/>
          <w:sz w:val="20"/>
          <w:szCs w:val="20"/>
          <w:lang w:eastAsia="zh-CN"/>
        </w:rPr>
        <w:tab/>
      </w:r>
      <w:r w:rsidR="00187D52">
        <w:rPr>
          <w:rFonts w:ascii="Georgia" w:hAnsi="Georgia"/>
          <w:color w:val="000000"/>
          <w:sz w:val="20"/>
          <w:szCs w:val="20"/>
          <w:lang w:eastAsia="zh-CN"/>
        </w:rPr>
        <w:tab/>
      </w:r>
      <w:r w:rsidR="00187D52">
        <w:rPr>
          <w:rFonts w:ascii="Georgia" w:hAnsi="Georgia"/>
          <w:color w:val="000000"/>
          <w:sz w:val="20"/>
          <w:szCs w:val="20"/>
          <w:lang w:eastAsia="zh-CN"/>
        </w:rPr>
        <w:tab/>
      </w:r>
      <w:r w:rsidR="00187D52">
        <w:rPr>
          <w:rFonts w:ascii="Georgia" w:hAnsi="Georgia"/>
          <w:color w:val="000000"/>
          <w:sz w:val="20"/>
          <w:szCs w:val="20"/>
          <w:lang w:eastAsia="zh-CN"/>
        </w:rPr>
        <w:tab/>
        <w:t xml:space="preserve">• pull </w:t>
      </w:r>
      <w:r w:rsidR="00F20A44">
        <w:rPr>
          <w:rFonts w:ascii="Georgia" w:hAnsi="Georgia"/>
          <w:color w:val="000000"/>
          <w:sz w:val="20"/>
          <w:szCs w:val="20"/>
          <w:lang w:eastAsia="zh-CN"/>
        </w:rPr>
        <w:t>f</w:t>
      </w:r>
      <w:r w:rsidR="00E946E0">
        <w:rPr>
          <w:rFonts w:ascii="Georgia" w:hAnsi="Georgia"/>
          <w:color w:val="000000"/>
          <w:sz w:val="20"/>
          <w:szCs w:val="20"/>
          <w:lang w:eastAsia="zh-CN"/>
        </w:rPr>
        <w:t>our</w:t>
      </w:r>
      <w:r w:rsidR="00187D52">
        <w:rPr>
          <w:rFonts w:ascii="Georgia" w:hAnsi="Georgia"/>
          <w:color w:val="000000"/>
          <w:sz w:val="20"/>
          <w:szCs w:val="20"/>
          <w:lang w:eastAsia="zh-CN"/>
        </w:rPr>
        <w:t xml:space="preserve"> articles from JSTOR for summary on selected topic</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T</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Midterm</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Flash Fiction</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demo-Flash</w:t>
      </w:r>
      <w:proofErr w:type="gramEnd"/>
      <w:r w:rsidRPr="00401DAF">
        <w:rPr>
          <w:rFonts w:ascii="Georgia" w:hAnsi="Georgia"/>
          <w:color w:val="000000"/>
          <w:sz w:val="20"/>
          <w:szCs w:val="20"/>
          <w:lang w:eastAsia="zh-CN"/>
        </w:rPr>
        <w:t xml:space="preserve"> Fiction defined</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V</w:t>
      </w:r>
      <w:r>
        <w:rPr>
          <w:rFonts w:ascii="Georgia" w:hAnsi="Georgia"/>
          <w:color w:val="000000"/>
          <w:sz w:val="20"/>
          <w:szCs w:val="20"/>
          <w:lang w:eastAsia="zh-CN"/>
        </w:rPr>
        <w:t>irginia Woolf “A Haunted House”</w:t>
      </w:r>
      <w:r>
        <w:rPr>
          <w:rFonts w:ascii="Georgia" w:hAnsi="Georgia"/>
          <w:color w:val="000000"/>
          <w:sz w:val="20"/>
          <w:szCs w:val="20"/>
          <w:lang w:eastAsia="zh-CN"/>
        </w:rPr>
        <w:tab/>
      </w:r>
      <w:r w:rsidRPr="00401DAF">
        <w:rPr>
          <w:rFonts w:ascii="Georgia" w:hAnsi="Georgia"/>
          <w:i/>
          <w:color w:val="000000"/>
          <w:sz w:val="20"/>
          <w:szCs w:val="20"/>
          <w:lang w:eastAsia="zh-CN"/>
        </w:rPr>
        <w:t>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Pr>
          <w:rFonts w:ascii="Georgia" w:hAnsi="Georgia"/>
          <w:color w:val="000000"/>
          <w:sz w:val="20"/>
          <w:szCs w:val="20"/>
          <w:lang w:eastAsia="zh-CN"/>
        </w:rPr>
        <w:tab/>
        <w:t xml:space="preserve">Carolyn </w:t>
      </w:r>
      <w:proofErr w:type="spellStart"/>
      <w:r>
        <w:rPr>
          <w:rFonts w:ascii="Georgia" w:hAnsi="Georgia"/>
          <w:color w:val="000000"/>
          <w:sz w:val="20"/>
          <w:szCs w:val="20"/>
          <w:lang w:eastAsia="zh-CN"/>
        </w:rPr>
        <w:t>Forché</w:t>
      </w:r>
      <w:proofErr w:type="spellEnd"/>
      <w:r>
        <w:rPr>
          <w:rFonts w:ascii="Georgia" w:hAnsi="Georgia"/>
          <w:color w:val="000000"/>
          <w:sz w:val="20"/>
          <w:szCs w:val="20"/>
          <w:lang w:eastAsia="zh-CN"/>
        </w:rPr>
        <w:t>, “The Colonel”</w:t>
      </w:r>
      <w:r>
        <w:rPr>
          <w:rFonts w:ascii="Georgia" w:hAnsi="Georgia"/>
          <w:color w:val="000000"/>
          <w:sz w:val="20"/>
          <w:szCs w:val="20"/>
          <w:lang w:eastAsia="zh-CN"/>
        </w:rPr>
        <w:tab/>
      </w:r>
      <w:r w:rsidRPr="00401DAF">
        <w:rPr>
          <w:rFonts w:ascii="Georgia" w:hAnsi="Georgia"/>
          <w:i/>
          <w:color w:val="000000"/>
          <w:sz w:val="20"/>
          <w:szCs w:val="20"/>
          <w:lang w:eastAsia="zh-CN"/>
        </w:rPr>
        <w:t>supplemental</w:t>
      </w:r>
    </w:p>
    <w:p w:rsid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Sandra Cisneros “Geraldo No Last Name” p 392</w:t>
      </w:r>
    </w:p>
    <w:p w:rsidR="00187D52" w:rsidRDefault="00187D52"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p>
    <w:p w:rsidR="00187D52" w:rsidRDefault="00187D52">
      <w:pPr>
        <w:rPr>
          <w:rFonts w:ascii="Georgia" w:hAnsi="Georgia"/>
          <w:color w:val="000000"/>
          <w:sz w:val="20"/>
          <w:szCs w:val="20"/>
          <w:lang w:eastAsia="zh-CN"/>
        </w:rPr>
      </w:pPr>
      <w:r>
        <w:rPr>
          <w:rFonts w:ascii="Georgia" w:hAnsi="Georgia"/>
          <w:color w:val="000000"/>
          <w:sz w:val="20"/>
          <w:szCs w:val="20"/>
          <w:lang w:eastAsia="zh-CN"/>
        </w:rPr>
        <w:br w:type="page"/>
      </w:r>
    </w:p>
    <w:p w:rsidR="00187D52" w:rsidRPr="00401DAF" w:rsidRDefault="00187D52" w:rsidP="00187D52">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b/>
          <w:bCs/>
          <w:color w:val="000000"/>
          <w:sz w:val="20"/>
          <w:szCs w:val="20"/>
          <w:u w:val="single"/>
          <w:lang w:eastAsia="zh-CN"/>
        </w:rPr>
      </w:pPr>
      <w:r w:rsidRPr="00401DAF">
        <w:rPr>
          <w:rFonts w:ascii="Georgia" w:hAnsi="Georgia" w:cs="Georgia"/>
          <w:b/>
          <w:bCs/>
          <w:color w:val="000000"/>
          <w:sz w:val="20"/>
          <w:szCs w:val="20"/>
          <w:u w:val="single"/>
          <w:lang w:eastAsia="zh-CN"/>
        </w:rPr>
        <w:lastRenderedPageBreak/>
        <w:t>Week 3</w:t>
      </w:r>
      <w:r w:rsidRPr="00401DAF">
        <w:rPr>
          <w:rFonts w:ascii="Georgia" w:hAnsi="Georgia" w:cs="Georgia"/>
          <w:b/>
          <w:bCs/>
          <w:color w:val="000000"/>
          <w:sz w:val="20"/>
          <w:szCs w:val="20"/>
          <w:u w:val="single"/>
          <w:lang w:eastAsia="zh-CN"/>
        </w:rPr>
        <w:tab/>
      </w:r>
      <w:r w:rsidRPr="00401DAF">
        <w:rPr>
          <w:rFonts w:ascii="Georgia" w:hAnsi="Georgia" w:cs="Georgia"/>
          <w:b/>
          <w:bCs/>
          <w:color w:val="000000"/>
          <w:sz w:val="20"/>
          <w:szCs w:val="20"/>
          <w:u w:val="single"/>
          <w:lang w:eastAsia="zh-CN"/>
        </w:rPr>
        <w:tab/>
        <w:t>06/20</w:t>
      </w:r>
      <w:r>
        <w:rPr>
          <w:rFonts w:ascii="Georgia" w:hAnsi="Georgia" w:cs="Georgia"/>
          <w:b/>
          <w:bCs/>
          <w:color w:val="000000"/>
          <w:sz w:val="20"/>
          <w:szCs w:val="20"/>
          <w:u w:val="single"/>
          <w:lang w:eastAsia="zh-CN"/>
        </w:rPr>
        <w:t xml:space="preserve"> (continued)</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W</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 xml:space="preserve">Sophocles, </w:t>
      </w:r>
      <w:proofErr w:type="spellStart"/>
      <w:r w:rsidRPr="00401DAF">
        <w:rPr>
          <w:rFonts w:ascii="Georgia" w:hAnsi="Georgia"/>
          <w:i/>
          <w:color w:val="000000"/>
          <w:sz w:val="20"/>
          <w:szCs w:val="20"/>
          <w:lang w:eastAsia="zh-CN"/>
        </w:rPr>
        <w:t>Antigone</w:t>
      </w:r>
      <w:proofErr w:type="spellEnd"/>
      <w:r w:rsidRPr="00401DAF">
        <w:rPr>
          <w:rFonts w:ascii="Georgia" w:hAnsi="Georgia"/>
          <w:color w:val="000000"/>
          <w:sz w:val="20"/>
          <w:szCs w:val="20"/>
          <w:lang w:eastAsia="zh-CN"/>
        </w:rPr>
        <w:t xml:space="preserve"> p 722</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demo-Royal</w:t>
      </w:r>
      <w:proofErr w:type="gramEnd"/>
      <w:r w:rsidRPr="00401DAF">
        <w:rPr>
          <w:rFonts w:ascii="Georgia" w:hAnsi="Georgia"/>
          <w:color w:val="000000"/>
          <w:sz w:val="20"/>
          <w:szCs w:val="20"/>
          <w:lang w:eastAsia="zh-CN"/>
        </w:rPr>
        <w:t xml:space="preserve"> House of Thebes</w:t>
      </w:r>
    </w:p>
    <w:p w:rsidR="00401DAF" w:rsidRPr="00401DAF" w:rsidRDefault="00401DAF" w:rsidP="0059089B">
      <w:pPr>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Scene II from 1961 Greek film </w:t>
      </w:r>
      <w:proofErr w:type="spellStart"/>
      <w:r w:rsidRPr="00401DAF">
        <w:rPr>
          <w:rFonts w:ascii="Georgia" w:hAnsi="Georgia"/>
          <w:i/>
          <w:color w:val="000000"/>
          <w:sz w:val="20"/>
          <w:szCs w:val="20"/>
          <w:lang w:eastAsia="zh-CN"/>
        </w:rPr>
        <w:t>Antigone</w:t>
      </w:r>
      <w:proofErr w:type="spellEnd"/>
      <w:r w:rsidR="0059089B">
        <w:rPr>
          <w:rFonts w:ascii="Georgia" w:hAnsi="Georgia"/>
          <w:i/>
          <w:color w:val="000000"/>
          <w:sz w:val="20"/>
          <w:szCs w:val="20"/>
          <w:lang w:eastAsia="zh-CN"/>
        </w:rPr>
        <w:t xml:space="preserve">    </w:t>
      </w:r>
      <w:r w:rsidR="00187D52">
        <w:rPr>
          <w:rFonts w:ascii="Georgia" w:hAnsi="Georgia"/>
          <w:color w:val="000000"/>
          <w:sz w:val="20"/>
          <w:szCs w:val="20"/>
          <w:lang w:eastAsia="zh-CN"/>
        </w:rPr>
        <w:br/>
      </w:r>
      <w:r w:rsidR="00187D52" w:rsidRPr="000354B4">
        <w:rPr>
          <w:rFonts w:ascii="Georgia" w:hAnsi="Georgia"/>
          <w:color w:val="000000"/>
          <w:sz w:val="20"/>
          <w:szCs w:val="20"/>
          <w:lang w:eastAsia="zh-CN"/>
        </w:rPr>
        <w:tab/>
      </w:r>
      <w:r w:rsidR="00187D52" w:rsidRPr="000354B4">
        <w:rPr>
          <w:rFonts w:ascii="Georgia" w:hAnsi="Georgia"/>
          <w:color w:val="000000"/>
          <w:sz w:val="20"/>
          <w:szCs w:val="20"/>
          <w:lang w:eastAsia="zh-CN"/>
        </w:rPr>
        <w:tab/>
      </w:r>
      <w:r w:rsidR="000354B4" w:rsidRPr="000354B4">
        <w:rPr>
          <w:rFonts w:ascii="Georgia" w:hAnsi="Georgia"/>
          <w:color w:val="000000"/>
          <w:sz w:val="20"/>
          <w:szCs w:val="20"/>
          <w:lang w:eastAsia="zh-CN"/>
        </w:rPr>
        <w:t xml:space="preserve">• JSTOR article </w:t>
      </w:r>
      <w:r w:rsidR="00187D52" w:rsidRPr="000354B4">
        <w:rPr>
          <w:rFonts w:ascii="Georgia" w:hAnsi="Georgia"/>
          <w:color w:val="000000"/>
          <w:sz w:val="20"/>
          <w:szCs w:val="20"/>
          <w:lang w:eastAsia="zh-CN"/>
        </w:rPr>
        <w:t>synopsis due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roofErr w:type="spellStart"/>
      <w:r w:rsidRPr="00401DAF">
        <w:rPr>
          <w:rFonts w:ascii="Georgia" w:hAnsi="Georgia" w:cs="Georgia"/>
          <w:color w:val="000000"/>
          <w:sz w:val="20"/>
          <w:szCs w:val="20"/>
          <w:lang w:eastAsia="zh-CN"/>
        </w:rPr>
        <w:t>Th</w:t>
      </w:r>
      <w:proofErr w:type="spellEnd"/>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 xml:space="preserve">Sophocles, </w:t>
      </w:r>
      <w:proofErr w:type="spellStart"/>
      <w:r w:rsidRPr="00401DAF">
        <w:rPr>
          <w:rFonts w:ascii="Georgia" w:hAnsi="Georgia"/>
          <w:i/>
          <w:color w:val="000000"/>
          <w:sz w:val="20"/>
          <w:szCs w:val="20"/>
          <w:lang w:eastAsia="zh-CN"/>
        </w:rPr>
        <w:t>Antigone</w:t>
      </w:r>
      <w:proofErr w:type="spellEnd"/>
      <w:r w:rsidRPr="00401DAF">
        <w:rPr>
          <w:rFonts w:ascii="Georgia" w:hAnsi="Georgia"/>
          <w:color w:val="000000"/>
          <w:sz w:val="20"/>
          <w:szCs w:val="20"/>
          <w:lang w:eastAsia="zh-CN"/>
        </w:rPr>
        <w:t xml:space="preserve"> p 722</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F</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Formal Declaration of Thesis due</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How to Read Poetry • Explication of Poetry </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Eve Merriam “How to Eat a Poem” </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William Carlos Williams, “This is </w:t>
      </w:r>
      <w:proofErr w:type="gramStart"/>
      <w:r w:rsidRPr="00401DAF">
        <w:rPr>
          <w:rFonts w:ascii="Georgia" w:hAnsi="Georgia"/>
          <w:color w:val="000000"/>
          <w:sz w:val="20"/>
          <w:szCs w:val="20"/>
          <w:lang w:eastAsia="zh-CN"/>
        </w:rPr>
        <w:t>Just</w:t>
      </w:r>
      <w:proofErr w:type="gramEnd"/>
      <w:r w:rsidRPr="00401DAF">
        <w:rPr>
          <w:rFonts w:ascii="Georgia" w:hAnsi="Georgia"/>
          <w:color w:val="000000"/>
          <w:sz w:val="20"/>
          <w:szCs w:val="20"/>
          <w:lang w:eastAsia="zh-CN"/>
        </w:rPr>
        <w:t xml:space="preserve"> to Say” </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blog</w:t>
      </w:r>
      <w:proofErr w:type="gramEnd"/>
      <w:r w:rsidRPr="00401DAF">
        <w:rPr>
          <w:rFonts w:ascii="Georgia" w:hAnsi="Georgia"/>
          <w:color w:val="000000"/>
          <w:sz w:val="20"/>
          <w:szCs w:val="20"/>
          <w:lang w:eastAsia="zh-CN"/>
        </w:rPr>
        <w:t xml:space="preserve"> commentary-reprint of a lecture by Jack Spicer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English/Irish Folk Ballads </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demo-Ballads</w:t>
      </w:r>
      <w:proofErr w:type="gramEnd"/>
      <w:r w:rsidRPr="00401DAF">
        <w:rPr>
          <w:rFonts w:ascii="Georgia" w:hAnsi="Georgia"/>
          <w:color w:val="000000"/>
          <w:sz w:val="20"/>
          <w:szCs w:val="20"/>
          <w:lang w:eastAsia="zh-CN"/>
        </w:rPr>
        <w:t xml:space="preserve"> </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•video: “Lucy Wan” </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•video: “The Unquiet Grave” </w:t>
      </w:r>
    </w:p>
    <w:p w:rsidR="00401DAF" w:rsidRDefault="00401DAF" w:rsidP="000354B4">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•video: “I am </w:t>
      </w:r>
      <w:proofErr w:type="gramStart"/>
      <w:r w:rsidRPr="00401DAF">
        <w:rPr>
          <w:rFonts w:ascii="Georgia" w:hAnsi="Georgia"/>
          <w:color w:val="000000"/>
          <w:sz w:val="20"/>
          <w:szCs w:val="20"/>
          <w:lang w:eastAsia="zh-CN"/>
        </w:rPr>
        <w:t>Stretched</w:t>
      </w:r>
      <w:proofErr w:type="gramEnd"/>
      <w:r w:rsidRPr="00401DAF">
        <w:rPr>
          <w:rFonts w:ascii="Georgia" w:hAnsi="Georgia"/>
          <w:color w:val="000000"/>
          <w:sz w:val="20"/>
          <w:szCs w:val="20"/>
          <w:lang w:eastAsia="zh-CN"/>
        </w:rPr>
        <w:t xml:space="preserve"> on Your Grave”</w:t>
      </w:r>
    </w:p>
    <w:p w:rsidR="000354B4" w:rsidRPr="00401DAF" w:rsidRDefault="000354B4" w:rsidP="000354B4">
      <w:pPr>
        <w:autoSpaceDE w:val="0"/>
        <w:autoSpaceDN w:val="0"/>
        <w:adjustRightInd w:val="0"/>
        <w:spacing w:line="288" w:lineRule="auto"/>
        <w:textAlignment w:val="center"/>
        <w:rPr>
          <w:rFonts w:ascii="Georgia" w:hAnsi="Georgia"/>
          <w:color w:val="000000"/>
          <w:sz w:val="20"/>
          <w:szCs w:val="20"/>
          <w:lang w:eastAsia="zh-CN"/>
        </w:rPr>
      </w:pPr>
    </w:p>
    <w:p w:rsidR="00401DAF" w:rsidRPr="00401DAF" w:rsidRDefault="009B24D6"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b/>
          <w:bCs/>
          <w:color w:val="000000"/>
          <w:sz w:val="20"/>
          <w:szCs w:val="20"/>
          <w:u w:val="single"/>
          <w:lang w:eastAsia="zh-CN"/>
        </w:rPr>
      </w:pPr>
      <w:r>
        <w:rPr>
          <w:rFonts w:ascii="Georgia" w:hAnsi="Georgia" w:cs="Georgia"/>
          <w:b/>
          <w:bCs/>
          <w:color w:val="000000"/>
          <w:sz w:val="20"/>
          <w:szCs w:val="20"/>
          <w:u w:val="single"/>
          <w:lang w:eastAsia="zh-CN"/>
        </w:rPr>
        <w:t>Week 4</w:t>
      </w:r>
      <w:r>
        <w:rPr>
          <w:rFonts w:ascii="Georgia" w:hAnsi="Georgia" w:cs="Georgia"/>
          <w:b/>
          <w:bCs/>
          <w:color w:val="000000"/>
          <w:sz w:val="20"/>
          <w:szCs w:val="20"/>
          <w:u w:val="single"/>
          <w:lang w:eastAsia="zh-CN"/>
        </w:rPr>
        <w:tab/>
      </w:r>
      <w:r>
        <w:rPr>
          <w:rFonts w:ascii="Georgia" w:hAnsi="Georgia" w:cs="Georgia"/>
          <w:b/>
          <w:bCs/>
          <w:color w:val="000000"/>
          <w:sz w:val="20"/>
          <w:szCs w:val="20"/>
          <w:u w:val="single"/>
          <w:lang w:eastAsia="zh-CN"/>
        </w:rPr>
        <w:tab/>
        <w:t>06/27</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M</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Tentative Works Cited Page due (at least four sources)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Poetical Devices and Terminologies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Pr>
          <w:rFonts w:ascii="Georgia" w:hAnsi="Georgia"/>
          <w:color w:val="000000"/>
          <w:sz w:val="20"/>
          <w:szCs w:val="20"/>
          <w:lang w:eastAsia="zh-CN"/>
        </w:rPr>
        <w:tab/>
        <w:t>Haiku p 513-514</w:t>
      </w:r>
      <w:r w:rsidR="0059089B">
        <w:rPr>
          <w:rFonts w:ascii="Georgia" w:hAnsi="Georgia"/>
          <w:color w:val="000000"/>
          <w:sz w:val="20"/>
          <w:szCs w:val="20"/>
          <w:lang w:eastAsia="zh-CN"/>
        </w:rPr>
        <w:tab/>
        <w:t xml:space="preserve">     </w:t>
      </w:r>
      <w:r w:rsidR="0059089B" w:rsidRPr="0059089B">
        <w:rPr>
          <w:rFonts w:ascii="Georgia" w:hAnsi="Georgia"/>
          <w:i/>
          <w:color w:val="000000"/>
          <w:sz w:val="20"/>
          <w:szCs w:val="20"/>
          <w:lang w:eastAsia="zh-CN"/>
        </w:rPr>
        <w:t xml:space="preserve">plus </w:t>
      </w:r>
      <w:r w:rsidRPr="00401DAF">
        <w:rPr>
          <w:rFonts w:ascii="Georgia" w:hAnsi="Georgia"/>
          <w:i/>
          <w:color w:val="000000"/>
          <w:sz w:val="20"/>
          <w:szCs w:val="20"/>
          <w:lang w:eastAsia="zh-CN"/>
        </w:rPr>
        <w:t>supplemental</w:t>
      </w:r>
    </w:p>
    <w:p w:rsid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9B24D6" w:rsidRPr="00401DAF" w:rsidRDefault="009B24D6"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Pr>
          <w:rFonts w:ascii="Georgia" w:hAnsi="Georgia"/>
          <w:color w:val="000000"/>
          <w:sz w:val="20"/>
          <w:szCs w:val="20"/>
          <w:lang w:eastAsia="zh-CN"/>
        </w:rPr>
        <w:tab/>
      </w:r>
      <w:r>
        <w:rPr>
          <w:rFonts w:ascii="Georgia" w:hAnsi="Georgia"/>
          <w:color w:val="000000"/>
          <w:sz w:val="20"/>
          <w:szCs w:val="20"/>
          <w:lang w:eastAsia="zh-CN"/>
        </w:rPr>
        <w:tab/>
      </w:r>
      <w:r>
        <w:rPr>
          <w:rFonts w:ascii="Georgia" w:hAnsi="Georgia"/>
          <w:color w:val="000000"/>
          <w:sz w:val="20"/>
          <w:szCs w:val="20"/>
          <w:lang w:eastAsia="zh-CN"/>
        </w:rPr>
        <w:tab/>
      </w:r>
      <w:r w:rsidRPr="009B24D6">
        <w:rPr>
          <w:rFonts w:ascii="Georgia" w:hAnsi="Georgia"/>
          <w:color w:val="000000"/>
          <w:sz w:val="20"/>
          <w:szCs w:val="20"/>
          <w:lang w:eastAsia="zh-CN"/>
        </w:rPr>
        <w:t>Creative Writing Assignment due</w:t>
      </w:r>
      <w:r>
        <w:rPr>
          <w:rFonts w:ascii="Georgia" w:hAnsi="Georgia"/>
          <w:color w:val="000000"/>
          <w:sz w:val="20"/>
          <w:szCs w:val="20"/>
          <w:lang w:eastAsia="zh-CN"/>
        </w:rPr>
        <w:t xml:space="preserve"> Wednesday 06.29</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T</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Last day for dropping class with grade of ‘W’</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Pr>
          <w:rFonts w:ascii="Georgia" w:hAnsi="Georgia"/>
          <w:color w:val="000000"/>
          <w:sz w:val="20"/>
          <w:szCs w:val="20"/>
          <w:lang w:eastAsia="zh-CN"/>
        </w:rPr>
        <w:tab/>
        <w:t xml:space="preserve">e. e. </w:t>
      </w:r>
      <w:proofErr w:type="spellStart"/>
      <w:r>
        <w:rPr>
          <w:rFonts w:ascii="Georgia" w:hAnsi="Georgia"/>
          <w:color w:val="000000"/>
          <w:sz w:val="20"/>
          <w:szCs w:val="20"/>
          <w:lang w:eastAsia="zh-CN"/>
        </w:rPr>
        <w:t>cummings</w:t>
      </w:r>
      <w:proofErr w:type="spellEnd"/>
      <w:r>
        <w:rPr>
          <w:rFonts w:ascii="Georgia" w:hAnsi="Georgia"/>
          <w:color w:val="000000"/>
          <w:sz w:val="20"/>
          <w:szCs w:val="20"/>
          <w:lang w:eastAsia="zh-CN"/>
        </w:rPr>
        <w:t>, “</w:t>
      </w:r>
      <w:proofErr w:type="gramStart"/>
      <w:r>
        <w:rPr>
          <w:rFonts w:ascii="Georgia" w:hAnsi="Georgia"/>
          <w:color w:val="000000"/>
          <w:sz w:val="20"/>
          <w:szCs w:val="20"/>
          <w:lang w:eastAsia="zh-CN"/>
        </w:rPr>
        <w:t>l(</w:t>
      </w:r>
      <w:proofErr w:type="gramEnd"/>
      <w:r>
        <w:rPr>
          <w:rFonts w:ascii="Georgia" w:hAnsi="Georgia"/>
          <w:color w:val="000000"/>
          <w:sz w:val="20"/>
          <w:szCs w:val="20"/>
          <w:lang w:eastAsia="zh-CN"/>
        </w:rPr>
        <w:t>a” “13”</w:t>
      </w:r>
      <w:r>
        <w:rPr>
          <w:rFonts w:ascii="Georgia" w:hAnsi="Georgia"/>
          <w:color w:val="000000"/>
          <w:sz w:val="20"/>
          <w:szCs w:val="20"/>
          <w:lang w:eastAsia="zh-CN"/>
        </w:rPr>
        <w:tab/>
      </w:r>
      <w:r w:rsidRPr="00401DAF">
        <w:rPr>
          <w:rFonts w:ascii="Georgia" w:hAnsi="Georgia"/>
          <w:i/>
          <w:color w:val="000000"/>
          <w:sz w:val="20"/>
          <w:szCs w:val="20"/>
          <w:lang w:eastAsia="zh-CN"/>
        </w:rPr>
        <w:t>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e. e. </w:t>
      </w:r>
      <w:proofErr w:type="spellStart"/>
      <w:proofErr w:type="gramStart"/>
      <w:r w:rsidRPr="00401DAF">
        <w:rPr>
          <w:rFonts w:ascii="Georgia" w:hAnsi="Georgia"/>
          <w:color w:val="000000"/>
          <w:sz w:val="20"/>
          <w:szCs w:val="20"/>
          <w:lang w:eastAsia="zh-CN"/>
        </w:rPr>
        <w:t>cummings</w:t>
      </w:r>
      <w:proofErr w:type="spellEnd"/>
      <w:proofErr w:type="gramEnd"/>
      <w:r w:rsidRPr="00401DAF">
        <w:rPr>
          <w:rFonts w:ascii="Georgia" w:hAnsi="Georgia"/>
          <w:color w:val="000000"/>
          <w:sz w:val="20"/>
          <w:szCs w:val="20"/>
          <w:lang w:eastAsia="zh-CN"/>
        </w:rPr>
        <w:t>, “in Just” p 608</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T.S. Eliot, “The Love Song of J. Alfred </w:t>
      </w:r>
      <w:proofErr w:type="spellStart"/>
      <w:r w:rsidRPr="00401DAF">
        <w:rPr>
          <w:rFonts w:ascii="Georgia" w:hAnsi="Georgia"/>
          <w:color w:val="000000"/>
          <w:sz w:val="20"/>
          <w:szCs w:val="20"/>
          <w:lang w:eastAsia="zh-CN"/>
        </w:rPr>
        <w:t>Prufrock</w:t>
      </w:r>
      <w:proofErr w:type="spellEnd"/>
      <w:r w:rsidRPr="00401DAF">
        <w:rPr>
          <w:rFonts w:ascii="Georgia" w:hAnsi="Georgia"/>
          <w:color w:val="000000"/>
          <w:sz w:val="20"/>
          <w:szCs w:val="20"/>
          <w:lang w:eastAsia="zh-CN"/>
        </w:rPr>
        <w:t>” p 602</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video</w:t>
      </w:r>
      <w:proofErr w:type="gramEnd"/>
      <w:r w:rsidRPr="00401DAF">
        <w:rPr>
          <w:rFonts w:ascii="Georgia" w:hAnsi="Georgia"/>
          <w:color w:val="000000"/>
          <w:sz w:val="20"/>
          <w:szCs w:val="20"/>
          <w:lang w:eastAsia="zh-CN"/>
        </w:rPr>
        <w:t xml:space="preserve">: Recitation of “The Love Song of J. Alfred </w:t>
      </w:r>
      <w:proofErr w:type="spellStart"/>
      <w:r w:rsidRPr="00401DAF">
        <w:rPr>
          <w:rFonts w:ascii="Georgia" w:hAnsi="Georgia"/>
          <w:color w:val="000000"/>
          <w:sz w:val="20"/>
          <w:szCs w:val="20"/>
          <w:lang w:eastAsia="zh-CN"/>
        </w:rPr>
        <w:t>Prufrock</w:t>
      </w:r>
      <w:proofErr w:type="spellEnd"/>
      <w:r w:rsidRPr="00401DAF">
        <w:rPr>
          <w:rFonts w:ascii="Georgia" w:hAnsi="Georgia"/>
          <w:color w:val="000000"/>
          <w:sz w:val="20"/>
          <w:szCs w:val="20"/>
          <w:lang w:eastAsia="zh-CN"/>
        </w:rPr>
        <w:t>”</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i/>
          <w:iCs/>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W</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Sylvia Plath, “Lady Lazarus” 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&gt;Sylvia Plath Reads “Lady Lazarus”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&gt; Sylvia Plath’s son Nicholas Hughes commits suicide || March 16, 2009</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Ted Hughes, “Suttee”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Sylvia Plath, “Mirror” p 637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Emily Dickinson, “I </w:t>
      </w:r>
      <w:proofErr w:type="gramStart"/>
      <w:r w:rsidRPr="00401DAF">
        <w:rPr>
          <w:rFonts w:ascii="Georgia" w:hAnsi="Georgia"/>
          <w:color w:val="000000"/>
          <w:sz w:val="20"/>
          <w:szCs w:val="20"/>
          <w:lang w:eastAsia="zh-CN"/>
        </w:rPr>
        <w:t>Like</w:t>
      </w:r>
      <w:proofErr w:type="gramEnd"/>
      <w:r w:rsidRPr="00401DAF">
        <w:rPr>
          <w:rFonts w:ascii="Georgia" w:hAnsi="Georgia"/>
          <w:color w:val="000000"/>
          <w:sz w:val="20"/>
          <w:szCs w:val="20"/>
          <w:lang w:eastAsia="zh-CN"/>
        </w:rPr>
        <w:t xml:space="preserve"> a Look of Agony”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&gt;The Ecstasy of St. Theresa by </w:t>
      </w:r>
      <w:proofErr w:type="spellStart"/>
      <w:r w:rsidRPr="00401DAF">
        <w:rPr>
          <w:rFonts w:ascii="Georgia" w:hAnsi="Georgia"/>
          <w:color w:val="000000"/>
          <w:sz w:val="20"/>
          <w:szCs w:val="20"/>
          <w:lang w:eastAsia="zh-CN"/>
        </w:rPr>
        <w:t>Gian</w:t>
      </w:r>
      <w:proofErr w:type="spellEnd"/>
      <w:r w:rsidRPr="00401DAF">
        <w:rPr>
          <w:rFonts w:ascii="Georgia" w:hAnsi="Georgia"/>
          <w:color w:val="000000"/>
          <w:sz w:val="20"/>
          <w:szCs w:val="20"/>
          <w:lang w:eastAsia="zh-CN"/>
        </w:rPr>
        <w:t xml:space="preserve"> Lorenzo Bernini — close</w:t>
      </w:r>
      <w:r>
        <w:rPr>
          <w:rFonts w:ascii="Georgia" w:hAnsi="Georgia"/>
          <w:color w:val="000000"/>
          <w:sz w:val="20"/>
          <w:szCs w:val="20"/>
          <w:lang w:eastAsia="zh-CN"/>
        </w:rPr>
        <w:t>-up and f</w:t>
      </w:r>
      <w:r w:rsidRPr="00401DAF">
        <w:rPr>
          <w:rFonts w:ascii="Georgia" w:hAnsi="Georgia"/>
          <w:color w:val="000000"/>
          <w:sz w:val="20"/>
          <w:szCs w:val="20"/>
          <w:lang w:eastAsia="zh-CN"/>
        </w:rPr>
        <w:t>ull image</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Stephen </w:t>
      </w:r>
      <w:proofErr w:type="spellStart"/>
      <w:r w:rsidRPr="00401DAF">
        <w:rPr>
          <w:rFonts w:ascii="Georgia" w:hAnsi="Georgia"/>
          <w:color w:val="000000"/>
          <w:sz w:val="20"/>
          <w:szCs w:val="20"/>
          <w:lang w:eastAsia="zh-CN"/>
        </w:rPr>
        <w:t>Dobyns</w:t>
      </w:r>
      <w:proofErr w:type="spellEnd"/>
      <w:r w:rsidRPr="00401DAF">
        <w:rPr>
          <w:rFonts w:ascii="Georgia" w:hAnsi="Georgia"/>
          <w:color w:val="000000"/>
          <w:sz w:val="20"/>
          <w:szCs w:val="20"/>
          <w:lang w:eastAsia="zh-CN"/>
        </w:rPr>
        <w:t>, “The Delicate, Plummeting Bodies”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F20A44" w:rsidRDefault="00F20A44">
      <w:pPr>
        <w:rPr>
          <w:rFonts w:ascii="Georgia" w:hAnsi="Georgia" w:cs="Georgia"/>
          <w:color w:val="000000"/>
          <w:sz w:val="20"/>
          <w:szCs w:val="20"/>
          <w:lang w:eastAsia="zh-CN"/>
        </w:rPr>
      </w:pPr>
      <w:r>
        <w:rPr>
          <w:rFonts w:ascii="Georgia" w:hAnsi="Georgia" w:cs="Georgia"/>
          <w:color w:val="000000"/>
          <w:sz w:val="20"/>
          <w:szCs w:val="20"/>
          <w:lang w:eastAsia="zh-CN"/>
        </w:rPr>
        <w:br w:type="page"/>
      </w:r>
    </w:p>
    <w:p w:rsidR="00187D52" w:rsidRPr="00401DAF" w:rsidRDefault="00187D52" w:rsidP="00187D52">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b/>
          <w:bCs/>
          <w:color w:val="000000"/>
          <w:sz w:val="20"/>
          <w:szCs w:val="20"/>
          <w:u w:val="single"/>
          <w:lang w:eastAsia="zh-CN"/>
        </w:rPr>
      </w:pPr>
      <w:r>
        <w:rPr>
          <w:rFonts w:ascii="Georgia" w:hAnsi="Georgia" w:cs="Georgia"/>
          <w:b/>
          <w:bCs/>
          <w:color w:val="000000"/>
          <w:sz w:val="20"/>
          <w:szCs w:val="20"/>
          <w:u w:val="single"/>
          <w:lang w:eastAsia="zh-CN"/>
        </w:rPr>
        <w:lastRenderedPageBreak/>
        <w:t>Week 4</w:t>
      </w:r>
      <w:r>
        <w:rPr>
          <w:rFonts w:ascii="Georgia" w:hAnsi="Georgia" w:cs="Georgia"/>
          <w:b/>
          <w:bCs/>
          <w:color w:val="000000"/>
          <w:sz w:val="20"/>
          <w:szCs w:val="20"/>
          <w:u w:val="single"/>
          <w:lang w:eastAsia="zh-CN"/>
        </w:rPr>
        <w:tab/>
      </w:r>
      <w:r>
        <w:rPr>
          <w:rFonts w:ascii="Georgia" w:hAnsi="Georgia" w:cs="Georgia"/>
          <w:b/>
          <w:bCs/>
          <w:color w:val="000000"/>
          <w:sz w:val="20"/>
          <w:szCs w:val="20"/>
          <w:u w:val="single"/>
          <w:lang w:eastAsia="zh-CN"/>
        </w:rPr>
        <w:tab/>
        <w:t>06/27 (continued)</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proofErr w:type="spellStart"/>
      <w:r w:rsidRPr="00401DAF">
        <w:rPr>
          <w:rFonts w:ascii="Georgia" w:hAnsi="Georgia" w:cs="Georgia"/>
          <w:color w:val="000000"/>
          <w:sz w:val="20"/>
          <w:szCs w:val="20"/>
          <w:lang w:eastAsia="zh-CN"/>
        </w:rPr>
        <w:t>Th</w:t>
      </w:r>
      <w:proofErr w:type="spellEnd"/>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Introduction to Poems of Witness/Protest Poems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demo-Blake’s</w:t>
      </w:r>
      <w:proofErr w:type="gramEnd"/>
      <w:r w:rsidRPr="00401DAF">
        <w:rPr>
          <w:rFonts w:ascii="Georgia" w:hAnsi="Georgia"/>
          <w:color w:val="000000"/>
          <w:sz w:val="20"/>
          <w:szCs w:val="20"/>
          <w:lang w:eastAsia="zh-CN"/>
        </w:rPr>
        <w:t xml:space="preserve"> Views of Revolution</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William Blake, “London” p 574</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William Blake “The Sick Rose” p 573</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Illustration</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Two versions of “The Chimney Sweep” </w:t>
      </w:r>
      <w:r w:rsidRPr="00401DAF">
        <w:rPr>
          <w:rFonts w:ascii="Georgia" w:hAnsi="Georgia"/>
          <w:i/>
          <w:color w:val="000000"/>
          <w:sz w:val="20"/>
          <w:szCs w:val="20"/>
          <w:lang w:eastAsia="zh-CN"/>
        </w:rPr>
        <w:tab/>
      </w:r>
      <w:r w:rsidRPr="00401DAF">
        <w:rPr>
          <w:rFonts w:ascii="Georgia" w:hAnsi="Georgia"/>
          <w:i/>
          <w:color w:val="000000"/>
          <w:sz w:val="20"/>
          <w:szCs w:val="20"/>
          <w:lang w:eastAsia="zh-CN"/>
        </w:rPr>
        <w:tab/>
        <w:t>secondary reading</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Allen Ginsberg, “A Supermarket </w:t>
      </w:r>
      <w:r>
        <w:rPr>
          <w:rFonts w:ascii="Georgia" w:hAnsi="Georgia"/>
          <w:color w:val="000000"/>
          <w:sz w:val="20"/>
          <w:szCs w:val="20"/>
          <w:lang w:eastAsia="zh-CN"/>
        </w:rPr>
        <w:t>in California”</w:t>
      </w:r>
      <w:r>
        <w:rPr>
          <w:rFonts w:ascii="Georgia" w:hAnsi="Georgia"/>
          <w:color w:val="000000"/>
          <w:sz w:val="20"/>
          <w:szCs w:val="20"/>
          <w:lang w:eastAsia="zh-CN"/>
        </w:rPr>
        <w:tab/>
      </w:r>
      <w:r w:rsidRPr="00401DAF">
        <w:rPr>
          <w:rFonts w:ascii="Georgia" w:hAnsi="Georgia"/>
          <w:i/>
          <w:color w:val="000000"/>
          <w:sz w:val="20"/>
          <w:szCs w:val="20"/>
          <w:lang w:eastAsia="zh-CN"/>
        </w:rPr>
        <w:t>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demo-Ginsberg</w:t>
      </w:r>
      <w:proofErr w:type="gramEnd"/>
    </w:p>
    <w:p w:rsidR="00187D52" w:rsidRDefault="00187D52"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b/>
          <w:bCs/>
          <w:color w:val="000000"/>
          <w:sz w:val="20"/>
          <w:szCs w:val="20"/>
          <w:u w:val="single"/>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F</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History of the Sonnet</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Francesco Petrarch, Henry Howard, Edmund Spenser, poems attributed to W. Shakespeare</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demo-Dissection</w:t>
      </w:r>
      <w:proofErr w:type="gramEnd"/>
      <w:r w:rsidRPr="00401DAF">
        <w:rPr>
          <w:rFonts w:ascii="Georgia" w:hAnsi="Georgia"/>
          <w:color w:val="000000"/>
          <w:sz w:val="20"/>
          <w:szCs w:val="20"/>
          <w:lang w:eastAsia="zh-CN"/>
        </w:rPr>
        <w:t xml:space="preserve"> of Two English Renaissance Sonnets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Review of Three Popular Sonnet Formulas</w:t>
      </w:r>
    </w:p>
    <w:p w:rsidR="00401DAF" w:rsidRPr="00401DAF" w:rsidRDefault="00401DAF" w:rsidP="00401DAF">
      <w:pPr>
        <w:autoSpaceDE w:val="0"/>
        <w:autoSpaceDN w:val="0"/>
        <w:adjustRightInd w:val="0"/>
        <w:spacing w:line="288" w:lineRule="auto"/>
        <w:textAlignment w:val="center"/>
        <w:rPr>
          <w:rFonts w:ascii="Georgia" w:hAnsi="Georgia" w:cs="Georgia"/>
          <w:b/>
          <w:color w:val="000000"/>
          <w:sz w:val="20"/>
          <w:szCs w:val="20"/>
          <w:lang w:eastAsia="zh-CN"/>
        </w:rPr>
      </w:pPr>
      <w:r w:rsidRPr="00401DAF">
        <w:rPr>
          <w:rFonts w:ascii="Georgia" w:hAnsi="Georgia"/>
          <w:color w:val="000000"/>
          <w:sz w:val="20"/>
          <w:szCs w:val="20"/>
          <w:lang w:eastAsia="zh-CN"/>
        </w:rPr>
        <w:tab/>
      </w:r>
      <w:r w:rsidRPr="00401DAF">
        <w:rPr>
          <w:rFonts w:ascii="Georgia" w:hAnsi="Georgia"/>
          <w:b/>
          <w:color w:val="000000"/>
          <w:sz w:val="20"/>
          <w:szCs w:val="20"/>
          <w:lang w:eastAsia="zh-CN"/>
        </w:rPr>
        <w:t>Final Paper due</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u w:val="single"/>
          <w:lang w:eastAsia="zh-CN"/>
        </w:rPr>
      </w:pPr>
      <w:r w:rsidRPr="00401DAF">
        <w:rPr>
          <w:rFonts w:ascii="Georgia" w:hAnsi="Georgia" w:cs="Georgia"/>
          <w:b/>
          <w:bCs/>
          <w:color w:val="000000"/>
          <w:sz w:val="20"/>
          <w:szCs w:val="20"/>
          <w:u w:val="single"/>
          <w:lang w:eastAsia="zh-CN"/>
        </w:rPr>
        <w:t>Week 5</w:t>
      </w:r>
      <w:r w:rsidRPr="00401DAF">
        <w:rPr>
          <w:rFonts w:ascii="Georgia" w:hAnsi="Georgia" w:cs="Georgia"/>
          <w:b/>
          <w:bCs/>
          <w:color w:val="000000"/>
          <w:sz w:val="20"/>
          <w:szCs w:val="20"/>
          <w:u w:val="single"/>
          <w:lang w:eastAsia="zh-CN"/>
        </w:rPr>
        <w:tab/>
      </w:r>
      <w:r w:rsidRPr="00401DAF">
        <w:rPr>
          <w:rFonts w:ascii="Georgia" w:hAnsi="Georgia" w:cs="Georgia"/>
          <w:b/>
          <w:bCs/>
          <w:color w:val="000000"/>
          <w:sz w:val="20"/>
          <w:szCs w:val="20"/>
          <w:u w:val="single"/>
          <w:lang w:eastAsia="zh-CN"/>
        </w:rPr>
        <w:tab/>
        <w:t>07/04</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s="Georgia"/>
          <w:color w:val="000000"/>
          <w:sz w:val="20"/>
          <w:szCs w:val="20"/>
          <w:lang w:eastAsia="zh-CN"/>
        </w:rPr>
        <w:t>M</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School Holiday</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T</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William Shakespeare</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 xml:space="preserve">Sonnet 18: “Shall I Compare Thee to a </w:t>
      </w:r>
      <w:proofErr w:type="gramStart"/>
      <w:r w:rsidRPr="00401DAF">
        <w:rPr>
          <w:rFonts w:ascii="Georgia" w:hAnsi="Georgia"/>
          <w:color w:val="000000"/>
          <w:sz w:val="20"/>
          <w:szCs w:val="20"/>
          <w:lang w:eastAsia="zh-CN"/>
        </w:rPr>
        <w:t>Summer’s</w:t>
      </w:r>
      <w:proofErr w:type="gramEnd"/>
      <w:r w:rsidRPr="00401DAF">
        <w:rPr>
          <w:rFonts w:ascii="Georgia" w:hAnsi="Georgia"/>
          <w:color w:val="000000"/>
          <w:sz w:val="20"/>
          <w:szCs w:val="20"/>
          <w:lang w:eastAsia="zh-CN"/>
        </w:rPr>
        <w:t xml:space="preserve"> Day” p 487</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Sonnet 29: “When in Disgrace with Fortune and Men’s Eyes” p 564</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&gt; Illustration</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&gt; Miniature of Henry </w:t>
      </w:r>
      <w:proofErr w:type="spellStart"/>
      <w:r w:rsidRPr="00401DAF">
        <w:rPr>
          <w:rFonts w:ascii="Georgia" w:hAnsi="Georgia"/>
          <w:color w:val="000000"/>
          <w:sz w:val="20"/>
          <w:szCs w:val="20"/>
          <w:lang w:eastAsia="zh-CN"/>
        </w:rPr>
        <w:t>Wriothesley</w:t>
      </w:r>
      <w:proofErr w:type="spellEnd"/>
      <w:r w:rsidRPr="00401DAF">
        <w:rPr>
          <w:rFonts w:ascii="Georgia" w:hAnsi="Georgia"/>
          <w:color w:val="000000"/>
          <w:sz w:val="20"/>
          <w:szCs w:val="20"/>
          <w:lang w:eastAsia="zh-CN"/>
        </w:rPr>
        <w:t>, 3rd Earl of Southampton, 1594 (Fitzwilliam Museum)</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Sonnet 130: “My Mistress’ Eyes are </w:t>
      </w:r>
      <w:proofErr w:type="gramStart"/>
      <w:r w:rsidRPr="00401DAF">
        <w:rPr>
          <w:rFonts w:ascii="Georgia" w:hAnsi="Georgia"/>
          <w:color w:val="000000"/>
          <w:sz w:val="20"/>
          <w:szCs w:val="20"/>
          <w:lang w:eastAsia="zh-CN"/>
        </w:rPr>
        <w:t>Nothing</w:t>
      </w:r>
      <w:proofErr w:type="gramEnd"/>
      <w:r w:rsidRPr="00401DAF">
        <w:rPr>
          <w:rFonts w:ascii="Georgia" w:hAnsi="Georgia"/>
          <w:color w:val="000000"/>
          <w:sz w:val="20"/>
          <w:szCs w:val="20"/>
          <w:lang w:eastAsia="zh-CN"/>
        </w:rPr>
        <w:t xml:space="preserve"> Like the Sun” p 566</w:t>
      </w: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s="Georgia"/>
          <w:color w:val="000000"/>
          <w:sz w:val="20"/>
          <w:szCs w:val="20"/>
          <w:lang w:eastAsia="zh-CN"/>
        </w:rPr>
      </w:pPr>
    </w:p>
    <w:p w:rsidR="00401DAF" w:rsidRPr="00401DAF" w:rsidRDefault="00401DAF" w:rsidP="00401DAF">
      <w:pPr>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s="Georgia"/>
          <w:color w:val="000000"/>
          <w:sz w:val="20"/>
          <w:szCs w:val="20"/>
          <w:lang w:eastAsia="zh-CN"/>
        </w:rPr>
        <w:t>W</w:t>
      </w:r>
      <w:r w:rsidRPr="00401DAF">
        <w:rPr>
          <w:rFonts w:ascii="Georgia" w:hAnsi="Georgia" w:cs="Georgia"/>
          <w:color w:val="000000"/>
          <w:sz w:val="20"/>
          <w:szCs w:val="20"/>
          <w:lang w:eastAsia="zh-CN"/>
        </w:rPr>
        <w:tab/>
      </w:r>
      <w:r w:rsidRPr="00401DAF">
        <w:rPr>
          <w:rFonts w:ascii="Georgia" w:hAnsi="Georgia" w:cs="Georgia"/>
          <w:color w:val="000000"/>
          <w:sz w:val="20"/>
          <w:szCs w:val="20"/>
          <w:lang w:eastAsia="zh-CN"/>
        </w:rPr>
        <w:tab/>
      </w:r>
      <w:r w:rsidRPr="00401DAF">
        <w:rPr>
          <w:rFonts w:ascii="Georgia" w:hAnsi="Georgia"/>
          <w:color w:val="000000"/>
          <w:sz w:val="20"/>
          <w:szCs w:val="20"/>
          <w:lang w:eastAsia="zh-CN"/>
        </w:rPr>
        <w:t>Modern and Contemporary Sonnets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Pr>
          <w:rFonts w:ascii="Georgia" w:hAnsi="Georgia"/>
          <w:color w:val="000000"/>
          <w:sz w:val="20"/>
          <w:szCs w:val="20"/>
          <w:lang w:eastAsia="zh-CN"/>
        </w:rPr>
        <w:tab/>
        <w:t xml:space="preserve">e. e. </w:t>
      </w:r>
      <w:proofErr w:type="spellStart"/>
      <w:proofErr w:type="gramStart"/>
      <w:r>
        <w:rPr>
          <w:rFonts w:ascii="Georgia" w:hAnsi="Georgia"/>
          <w:color w:val="000000"/>
          <w:sz w:val="20"/>
          <w:szCs w:val="20"/>
          <w:lang w:eastAsia="zh-CN"/>
        </w:rPr>
        <w:t>cummings</w:t>
      </w:r>
      <w:proofErr w:type="spellEnd"/>
      <w:proofErr w:type="gramEnd"/>
      <w:r>
        <w:rPr>
          <w:rFonts w:ascii="Georgia" w:hAnsi="Georgia"/>
          <w:color w:val="000000"/>
          <w:sz w:val="20"/>
          <w:szCs w:val="20"/>
          <w:lang w:eastAsia="zh-CN"/>
        </w:rPr>
        <w:t>, three poems</w:t>
      </w:r>
      <w:r>
        <w:rPr>
          <w:rFonts w:ascii="Georgia" w:hAnsi="Georgia"/>
          <w:color w:val="000000"/>
          <w:sz w:val="20"/>
          <w:szCs w:val="20"/>
          <w:lang w:eastAsia="zh-CN"/>
        </w:rPr>
        <w:tab/>
      </w:r>
      <w:r w:rsidRPr="00401DAF">
        <w:rPr>
          <w:rFonts w:ascii="Georgia" w:hAnsi="Georgia"/>
          <w:i/>
          <w:color w:val="000000"/>
          <w:sz w:val="20"/>
          <w:szCs w:val="20"/>
          <w:lang w:eastAsia="zh-CN"/>
        </w:rPr>
        <w:t>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proofErr w:type="spellStart"/>
      <w:r w:rsidRPr="00401DAF">
        <w:rPr>
          <w:rFonts w:ascii="Georgia" w:hAnsi="Georgia"/>
          <w:color w:val="000000"/>
          <w:sz w:val="20"/>
          <w:szCs w:val="20"/>
          <w:lang w:eastAsia="zh-CN"/>
        </w:rPr>
        <w:t>Marylin</w:t>
      </w:r>
      <w:proofErr w:type="spellEnd"/>
      <w:r w:rsidRPr="00401DAF">
        <w:rPr>
          <w:rFonts w:ascii="Georgia" w:hAnsi="Georgia"/>
          <w:color w:val="000000"/>
          <w:sz w:val="20"/>
          <w:szCs w:val="20"/>
          <w:lang w:eastAsia="zh-CN"/>
        </w:rPr>
        <w:t xml:space="preserve"> Hacker, “You Did Say, Need </w:t>
      </w:r>
      <w:r>
        <w:rPr>
          <w:rFonts w:ascii="Georgia" w:hAnsi="Georgia"/>
          <w:color w:val="000000"/>
          <w:sz w:val="20"/>
          <w:szCs w:val="20"/>
          <w:lang w:eastAsia="zh-CN"/>
        </w:rPr>
        <w:t>Me Less and I’ll Want You More”</w:t>
      </w:r>
      <w:r>
        <w:rPr>
          <w:rFonts w:ascii="Georgia" w:hAnsi="Georgia"/>
          <w:color w:val="000000"/>
          <w:sz w:val="20"/>
          <w:szCs w:val="20"/>
          <w:lang w:eastAsia="zh-CN"/>
        </w:rPr>
        <w:tab/>
      </w:r>
      <w:r w:rsidRPr="00401DAF">
        <w:rPr>
          <w:rFonts w:ascii="Georgia" w:hAnsi="Georgia"/>
          <w:i/>
          <w:color w:val="000000"/>
          <w:sz w:val="20"/>
          <w:szCs w:val="20"/>
          <w:lang w:eastAsia="zh-CN"/>
        </w:rPr>
        <w:t>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Three Contemporary Poets</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xml:space="preserve">• </w:t>
      </w:r>
      <w:proofErr w:type="gramStart"/>
      <w:r w:rsidRPr="00401DAF">
        <w:rPr>
          <w:rFonts w:ascii="Georgia" w:hAnsi="Georgia"/>
          <w:color w:val="000000"/>
          <w:sz w:val="20"/>
          <w:szCs w:val="20"/>
          <w:lang w:eastAsia="zh-CN"/>
        </w:rPr>
        <w:t>demo</w:t>
      </w:r>
      <w:proofErr w:type="gramEnd"/>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r>
      <w:r w:rsidRPr="00401DAF">
        <w:rPr>
          <w:rFonts w:ascii="Georgia" w:hAnsi="Georgia"/>
          <w:color w:val="000000"/>
          <w:sz w:val="20"/>
          <w:szCs w:val="20"/>
          <w:lang w:eastAsia="zh-CN"/>
        </w:rPr>
        <w:tab/>
        <w:t>• Mark Rothko Chapel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Pr>
          <w:rFonts w:ascii="Georgia" w:hAnsi="Georgia"/>
          <w:color w:val="000000"/>
          <w:sz w:val="20"/>
          <w:szCs w:val="20"/>
          <w:lang w:eastAsia="zh-CN"/>
        </w:rPr>
        <w:tab/>
        <w:t>Susan Mitchell “Havana Birth”</w:t>
      </w:r>
      <w:r>
        <w:rPr>
          <w:rFonts w:ascii="Georgia" w:hAnsi="Georgia"/>
          <w:color w:val="000000"/>
          <w:sz w:val="20"/>
          <w:szCs w:val="20"/>
          <w:lang w:eastAsia="zh-CN"/>
        </w:rPr>
        <w:tab/>
      </w:r>
      <w:r w:rsidRPr="00401DAF">
        <w:rPr>
          <w:rFonts w:ascii="Georgia" w:hAnsi="Georgia"/>
          <w:i/>
          <w:color w:val="000000"/>
          <w:sz w:val="20"/>
          <w:szCs w:val="20"/>
          <w:lang w:eastAsia="zh-CN"/>
        </w:rPr>
        <w:t>supplemental</w:t>
      </w:r>
    </w:p>
    <w:p w:rsidR="00401DAF" w:rsidRPr="00401DAF" w:rsidRDefault="00401DAF" w:rsidP="00401DAF">
      <w:pPr>
        <w:autoSpaceDE w:val="0"/>
        <w:autoSpaceDN w:val="0"/>
        <w:adjustRightInd w:val="0"/>
        <w:spacing w:line="288" w:lineRule="auto"/>
        <w:textAlignment w:val="center"/>
        <w:rPr>
          <w:rFonts w:ascii="Georgia" w:hAnsi="Georgia"/>
          <w:color w:val="000000"/>
          <w:sz w:val="20"/>
          <w:szCs w:val="20"/>
          <w:lang w:eastAsia="zh-CN"/>
        </w:rPr>
      </w:pPr>
      <w:r w:rsidRPr="00401DAF">
        <w:rPr>
          <w:rFonts w:ascii="Georgia" w:hAnsi="Georgia"/>
          <w:color w:val="000000"/>
          <w:sz w:val="20"/>
          <w:szCs w:val="20"/>
          <w:lang w:eastAsia="zh-CN"/>
        </w:rPr>
        <w:tab/>
        <w:t>Lynda Hull “Ornithology” supplemental</w:t>
      </w:r>
    </w:p>
    <w:p w:rsidR="00401DAF" w:rsidRPr="00401DAF" w:rsidRDefault="00C1659C" w:rsidP="00401DAF">
      <w:pPr>
        <w:autoSpaceDE w:val="0"/>
        <w:autoSpaceDN w:val="0"/>
        <w:adjustRightInd w:val="0"/>
        <w:spacing w:line="288" w:lineRule="auto"/>
        <w:textAlignment w:val="center"/>
        <w:rPr>
          <w:rFonts w:ascii="Georgia" w:hAnsi="Georgia"/>
          <w:color w:val="000000"/>
          <w:sz w:val="20"/>
          <w:szCs w:val="20"/>
          <w:lang w:eastAsia="zh-CN"/>
        </w:rPr>
      </w:pPr>
      <w:r>
        <w:rPr>
          <w:rFonts w:ascii="Georgia" w:hAnsi="Georgia"/>
          <w:color w:val="000000"/>
          <w:sz w:val="20"/>
          <w:szCs w:val="20"/>
          <w:lang w:eastAsia="zh-CN"/>
        </w:rPr>
        <w:tab/>
      </w:r>
      <w:r>
        <w:rPr>
          <w:rFonts w:ascii="Georgia" w:hAnsi="Georgia"/>
          <w:color w:val="000000"/>
          <w:sz w:val="20"/>
          <w:szCs w:val="20"/>
          <w:lang w:eastAsia="zh-CN"/>
        </w:rPr>
        <w:tab/>
        <w:t xml:space="preserve">&gt; </w:t>
      </w:r>
      <w:proofErr w:type="gramStart"/>
      <w:r>
        <w:rPr>
          <w:rFonts w:ascii="Georgia" w:hAnsi="Georgia"/>
          <w:color w:val="000000"/>
          <w:sz w:val="20"/>
          <w:szCs w:val="20"/>
          <w:lang w:eastAsia="zh-CN"/>
        </w:rPr>
        <w:t>v</w:t>
      </w:r>
      <w:r w:rsidR="00401DAF">
        <w:rPr>
          <w:rFonts w:ascii="Georgia" w:hAnsi="Georgia"/>
          <w:color w:val="000000"/>
          <w:sz w:val="20"/>
          <w:szCs w:val="20"/>
          <w:lang w:eastAsia="zh-CN"/>
        </w:rPr>
        <w:t>ideo</w:t>
      </w:r>
      <w:proofErr w:type="gramEnd"/>
      <w:r w:rsidR="0083787E">
        <w:rPr>
          <w:rFonts w:ascii="Georgia" w:hAnsi="Georgia"/>
          <w:color w:val="000000"/>
          <w:sz w:val="20"/>
          <w:szCs w:val="20"/>
          <w:lang w:eastAsia="zh-CN"/>
        </w:rPr>
        <w:t xml:space="preserve">: </w:t>
      </w:r>
      <w:r w:rsidR="00401DAF" w:rsidRPr="00401DAF">
        <w:rPr>
          <w:rFonts w:ascii="Georgia" w:hAnsi="Georgia"/>
          <w:color w:val="000000"/>
          <w:sz w:val="20"/>
          <w:szCs w:val="20"/>
          <w:lang w:eastAsia="zh-CN"/>
        </w:rPr>
        <w:t>reading by Lynda Hull</w:t>
      </w:r>
    </w:p>
    <w:p w:rsidR="00401DAF" w:rsidRPr="00401DAF" w:rsidRDefault="00401DAF" w:rsidP="00401DAF">
      <w:pPr>
        <w:autoSpaceDE w:val="0"/>
        <w:autoSpaceDN w:val="0"/>
        <w:adjustRightInd w:val="0"/>
        <w:spacing w:line="288" w:lineRule="auto"/>
        <w:textAlignment w:val="center"/>
        <w:rPr>
          <w:rFonts w:ascii="Georgia" w:hAnsi="Georgia" w:cs="Georgia"/>
          <w:color w:val="000000"/>
          <w:sz w:val="20"/>
          <w:szCs w:val="20"/>
          <w:lang w:eastAsia="zh-CN"/>
        </w:rPr>
      </w:pPr>
    </w:p>
    <w:p w:rsidR="00C269A1" w:rsidRPr="00401DAF" w:rsidRDefault="00401DAF" w:rsidP="00401DAF">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360" w:lineRule="auto"/>
        <w:rPr>
          <w:rFonts w:ascii="Georgia" w:hAnsi="Georgia" w:cs="Tahoma"/>
          <w:sz w:val="20"/>
          <w:szCs w:val="20"/>
        </w:rPr>
      </w:pPr>
      <w:proofErr w:type="spellStart"/>
      <w:r w:rsidRPr="00401DAF">
        <w:rPr>
          <w:rFonts w:ascii="Georgia" w:hAnsi="Georgia" w:cs="Georgia"/>
          <w:sz w:val="20"/>
          <w:szCs w:val="20"/>
        </w:rPr>
        <w:t>T</w:t>
      </w:r>
      <w:r>
        <w:rPr>
          <w:rFonts w:ascii="Georgia" w:hAnsi="Georgia" w:cs="Georgia"/>
          <w:sz w:val="20"/>
          <w:szCs w:val="20"/>
        </w:rPr>
        <w:t>h</w:t>
      </w:r>
      <w:proofErr w:type="spellEnd"/>
      <w:r w:rsidRPr="00401DAF">
        <w:rPr>
          <w:rFonts w:ascii="Georgia" w:hAnsi="Georgia" w:cs="Georgia"/>
          <w:sz w:val="20"/>
          <w:szCs w:val="20"/>
        </w:rPr>
        <w:tab/>
      </w:r>
      <w:r w:rsidRPr="00401DAF">
        <w:rPr>
          <w:rFonts w:ascii="Georgia" w:hAnsi="Georgia" w:cs="Georgia"/>
          <w:sz w:val="20"/>
          <w:szCs w:val="20"/>
        </w:rPr>
        <w:tab/>
        <w:t>Final Exam</w:t>
      </w:r>
    </w:p>
    <w:p w:rsidR="00027D8F" w:rsidRPr="00151458" w:rsidRDefault="00027D8F" w:rsidP="00C269A1">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360" w:lineRule="auto"/>
        <w:rPr>
          <w:rFonts w:ascii="Georgia" w:hAnsi="Georgia"/>
          <w:sz w:val="22"/>
          <w:szCs w:val="22"/>
        </w:rPr>
      </w:pPr>
      <w:r w:rsidRPr="00151458">
        <w:rPr>
          <w:rFonts w:ascii="Georgia" w:hAnsi="Georgia" w:cs="Tahoma"/>
          <w:sz w:val="22"/>
          <w:szCs w:val="22"/>
        </w:rPr>
        <w:br w:type="page"/>
      </w:r>
      <w:r w:rsidRPr="00151458">
        <w:rPr>
          <w:rFonts w:ascii="Georgia" w:hAnsi="Georgia"/>
          <w:b/>
          <w:sz w:val="22"/>
          <w:szCs w:val="22"/>
        </w:rPr>
        <w:lastRenderedPageBreak/>
        <w:t>Statement on Academic Integrity:</w:t>
      </w:r>
    </w:p>
    <w:p w:rsidR="00027D8F" w:rsidRPr="00151458" w:rsidRDefault="00027D8F" w:rsidP="00027D8F">
      <w:pPr>
        <w:rPr>
          <w:rFonts w:ascii="Georgia" w:hAnsi="Georgia"/>
          <w:sz w:val="22"/>
          <w:szCs w:val="22"/>
        </w:rPr>
      </w:pPr>
    </w:p>
    <w:p w:rsidR="00027D8F" w:rsidRPr="00151458" w:rsidRDefault="00027D8F" w:rsidP="00027D8F">
      <w:pPr>
        <w:rPr>
          <w:rFonts w:ascii="Georgia" w:hAnsi="Georgia"/>
          <w:sz w:val="22"/>
          <w:szCs w:val="22"/>
        </w:rPr>
      </w:pPr>
      <w:r w:rsidRPr="00151458">
        <w:rPr>
          <w:rFonts w:ascii="Georgia" w:hAnsi="Georgia"/>
          <w:b/>
          <w:sz w:val="22"/>
          <w:szCs w:val="22"/>
        </w:rPr>
        <w:t>Wharton County Junior College</w:t>
      </w:r>
      <w:r w:rsidRPr="00151458">
        <w:rPr>
          <w:rFonts w:ascii="Georgia" w:hAnsi="Georgia"/>
          <w:sz w:val="22"/>
          <w:szCs w:val="22"/>
        </w:rPr>
        <w:t xml:space="preserve"> requires that students submit their own work, whether they are writing papers, taking exams, or making oral presentations.  Plagiarism, taking someone else’s words or ideas and representing them as your own, is expressly prohibited by college.  Good academic work must be based on honesty.  Submitting someone else’s work as one’s own is considered a serious offense by the college.  Student academic dishonesty includes but is not limited to:</w:t>
      </w:r>
    </w:p>
    <w:p w:rsidR="00027D8F" w:rsidRPr="00151458" w:rsidRDefault="00027D8F" w:rsidP="00027D8F">
      <w:pPr>
        <w:rPr>
          <w:rFonts w:ascii="Georgia" w:hAnsi="Georgia"/>
          <w:sz w:val="22"/>
          <w:szCs w:val="22"/>
        </w:rPr>
      </w:pPr>
    </w:p>
    <w:p w:rsidR="00027D8F" w:rsidRPr="00151458" w:rsidRDefault="00027D8F" w:rsidP="00027D8F">
      <w:pPr>
        <w:pStyle w:val="1Paragraph"/>
        <w:numPr>
          <w:ilvl w:val="0"/>
          <w:numId w:val="5"/>
        </w:numPr>
        <w:jc w:val="left"/>
        <w:rPr>
          <w:rFonts w:ascii="Georgia" w:hAnsi="Georgia"/>
          <w:sz w:val="22"/>
          <w:szCs w:val="22"/>
        </w:rPr>
      </w:pPr>
      <w:r w:rsidRPr="00151458">
        <w:rPr>
          <w:rFonts w:ascii="Georgia" w:hAnsi="Georgia"/>
          <w:sz w:val="22"/>
          <w:szCs w:val="22"/>
        </w:rPr>
        <w:t xml:space="preserve">copying the work of another during an examination or turning in a paper or an assignment written, in whole or in part, by someone else;  </w:t>
      </w:r>
    </w:p>
    <w:p w:rsidR="00027D8F" w:rsidRPr="00151458" w:rsidRDefault="00027D8F" w:rsidP="00027D8F">
      <w:pPr>
        <w:pStyle w:val="1Paragraph"/>
        <w:numPr>
          <w:ilvl w:val="0"/>
          <w:numId w:val="5"/>
        </w:numPr>
        <w:jc w:val="left"/>
        <w:rPr>
          <w:rFonts w:ascii="Georgia" w:hAnsi="Georgia"/>
          <w:sz w:val="22"/>
          <w:szCs w:val="22"/>
        </w:rPr>
      </w:pPr>
      <w:r w:rsidRPr="00151458">
        <w:rPr>
          <w:rFonts w:ascii="Georgia" w:hAnsi="Georgia"/>
          <w:sz w:val="22"/>
          <w:szCs w:val="22"/>
        </w:rPr>
        <w:t xml:space="preserve">copying from books, magazines, or other sources, including Internet or electronic databases like </w:t>
      </w:r>
      <w:proofErr w:type="spellStart"/>
      <w:r w:rsidRPr="00151458">
        <w:rPr>
          <w:rFonts w:ascii="Georgia" w:hAnsi="Georgia"/>
          <w:sz w:val="22"/>
          <w:szCs w:val="22"/>
        </w:rPr>
        <w:t>EBSCOhost</w:t>
      </w:r>
      <w:proofErr w:type="spellEnd"/>
      <w:r w:rsidRPr="00151458">
        <w:rPr>
          <w:rFonts w:ascii="Georgia" w:hAnsi="Georgia"/>
          <w:sz w:val="22"/>
          <w:szCs w:val="22"/>
        </w:rPr>
        <w:t xml:space="preserve"> and </w:t>
      </w:r>
      <w:proofErr w:type="spellStart"/>
      <w:r w:rsidRPr="00151458">
        <w:rPr>
          <w:rFonts w:ascii="Georgia" w:hAnsi="Georgia"/>
          <w:sz w:val="22"/>
          <w:szCs w:val="22"/>
        </w:rPr>
        <w:t>Elibrary</w:t>
      </w:r>
      <w:proofErr w:type="spellEnd"/>
      <w:r w:rsidRPr="00151458">
        <w:rPr>
          <w:rFonts w:ascii="Georgia" w:hAnsi="Georgia"/>
          <w:sz w:val="22"/>
          <w:szCs w:val="22"/>
        </w:rPr>
        <w:t xml:space="preserve">, or paraphrasing ideas from such sources without acknowledging them; </w:t>
      </w:r>
    </w:p>
    <w:p w:rsidR="00027D8F" w:rsidRPr="00151458" w:rsidRDefault="00027D8F" w:rsidP="00027D8F">
      <w:pPr>
        <w:pStyle w:val="1Paragraph"/>
        <w:numPr>
          <w:ilvl w:val="0"/>
          <w:numId w:val="5"/>
        </w:numPr>
        <w:jc w:val="left"/>
        <w:rPr>
          <w:rFonts w:ascii="Georgia" w:hAnsi="Georgia"/>
          <w:sz w:val="22"/>
          <w:szCs w:val="22"/>
        </w:rPr>
      </w:pPr>
      <w:r w:rsidRPr="00151458">
        <w:rPr>
          <w:rFonts w:ascii="Georgia" w:hAnsi="Georgia"/>
          <w:sz w:val="22"/>
          <w:szCs w:val="22"/>
        </w:rPr>
        <w:t>submitting an essay for one course to a second course without having sought prior permission from your instructor;</w:t>
      </w:r>
    </w:p>
    <w:p w:rsidR="00027D8F" w:rsidRPr="00151458" w:rsidRDefault="00027D8F" w:rsidP="00027D8F">
      <w:pPr>
        <w:pStyle w:val="1Paragraph"/>
        <w:numPr>
          <w:ilvl w:val="0"/>
          <w:numId w:val="5"/>
        </w:numPr>
        <w:jc w:val="left"/>
        <w:rPr>
          <w:rFonts w:ascii="Georgia" w:hAnsi="Georgia"/>
          <w:sz w:val="22"/>
          <w:szCs w:val="22"/>
        </w:rPr>
      </w:pPr>
      <w:r w:rsidRPr="00151458">
        <w:rPr>
          <w:rFonts w:ascii="Georgia" w:hAnsi="Georgia"/>
          <w:sz w:val="22"/>
          <w:szCs w:val="22"/>
        </w:rPr>
        <w:t>giving a speech and using information from books, magazines, or other sources or paraphrasing ideas from such sources without acknowledging them;</w:t>
      </w:r>
    </w:p>
    <w:p w:rsidR="00027D8F" w:rsidRPr="00151458" w:rsidRDefault="00027D8F" w:rsidP="00027D8F">
      <w:pPr>
        <w:rPr>
          <w:rFonts w:ascii="Georgia" w:hAnsi="Georgia"/>
          <w:sz w:val="22"/>
          <w:szCs w:val="22"/>
        </w:rPr>
      </w:pPr>
    </w:p>
    <w:p w:rsidR="00027D8F" w:rsidRPr="00151458" w:rsidRDefault="00027D8F" w:rsidP="00027D8F">
      <w:pPr>
        <w:rPr>
          <w:rFonts w:ascii="Georgia" w:hAnsi="Georgia"/>
          <w:sz w:val="22"/>
          <w:szCs w:val="22"/>
        </w:rPr>
      </w:pPr>
      <w:r w:rsidRPr="00151458">
        <w:rPr>
          <w:rFonts w:ascii="Georgia" w:hAnsi="Georgia"/>
          <w:sz w:val="22"/>
          <w:szCs w:val="22"/>
        </w:rPr>
        <w:t>NOTE on Team or Group Assignments: When you have an assignment that requires collaboration, it is expected that the work that results is credited to the team unless individual parts have been assigned. However, the academic integrity policy applies to the team as well as to its members.  All outside sources must be credited at outlined above.</w:t>
      </w:r>
    </w:p>
    <w:p w:rsidR="00027D8F" w:rsidRPr="00151458" w:rsidRDefault="00027D8F" w:rsidP="00027D8F">
      <w:pPr>
        <w:rPr>
          <w:rFonts w:ascii="Georgia" w:hAnsi="Georgia"/>
          <w:sz w:val="22"/>
          <w:szCs w:val="22"/>
        </w:rPr>
      </w:pPr>
    </w:p>
    <w:p w:rsidR="00027D8F" w:rsidRPr="00151458" w:rsidRDefault="00027D8F" w:rsidP="00027D8F">
      <w:pPr>
        <w:rPr>
          <w:rFonts w:ascii="Georgia" w:hAnsi="Georgia"/>
          <w:sz w:val="22"/>
          <w:szCs w:val="22"/>
        </w:rPr>
      </w:pPr>
      <w:r w:rsidRPr="00151458">
        <w:rPr>
          <w:rFonts w:ascii="Georgia" w:hAnsi="Georgia"/>
          <w:sz w:val="22"/>
          <w:szCs w:val="22"/>
        </w:rPr>
        <w:t>Instructors may require students to submit all written work on disks for submission to MyDropBox.com, which is a service that compares student papers with all Internet sources to verify that the student has properly credited all sources downloaded.</w:t>
      </w:r>
    </w:p>
    <w:p w:rsidR="00027D8F" w:rsidRPr="00151458" w:rsidRDefault="00027D8F" w:rsidP="00027D8F">
      <w:pPr>
        <w:rPr>
          <w:rFonts w:ascii="Georgia" w:hAnsi="Georgia"/>
          <w:sz w:val="22"/>
          <w:szCs w:val="22"/>
        </w:rPr>
      </w:pPr>
    </w:p>
    <w:p w:rsidR="00027D8F" w:rsidRPr="00151458" w:rsidRDefault="00027D8F" w:rsidP="00027D8F">
      <w:pPr>
        <w:rPr>
          <w:rFonts w:ascii="Georgia" w:hAnsi="Georgia"/>
          <w:sz w:val="22"/>
          <w:szCs w:val="22"/>
        </w:rPr>
      </w:pPr>
      <w:r w:rsidRPr="00151458">
        <w:rPr>
          <w:rFonts w:ascii="Georgia" w:hAnsi="Georgia"/>
          <w:sz w:val="22"/>
          <w:szCs w:val="22"/>
        </w:rPr>
        <w:t>CONSEQUENCES for Academic Dishonesty:</w:t>
      </w:r>
    </w:p>
    <w:p w:rsidR="00027D8F" w:rsidRPr="00151458" w:rsidRDefault="00027D8F" w:rsidP="00027D8F">
      <w:pPr>
        <w:rPr>
          <w:rFonts w:ascii="Georgia" w:hAnsi="Georgia"/>
          <w:sz w:val="22"/>
          <w:szCs w:val="22"/>
        </w:rPr>
      </w:pPr>
      <w:r w:rsidRPr="00151458">
        <w:rPr>
          <w:rFonts w:ascii="Georgia" w:hAnsi="Georgia"/>
          <w:sz w:val="22"/>
          <w:szCs w:val="22"/>
        </w:rPr>
        <w:t>Disciplinary action will be pursued in all instances in which it is determined that academic dishonesty has occurred.  In the case of suspected wrongdoing, the faculty member may file charges with the Dean of Students, inform his or her department head, and follow the process specified by the college.</w:t>
      </w:r>
    </w:p>
    <w:p w:rsidR="00027D8F" w:rsidRPr="00151458" w:rsidRDefault="00027D8F" w:rsidP="00027D8F">
      <w:pPr>
        <w:rPr>
          <w:rFonts w:ascii="Georgia" w:hAnsi="Georgia"/>
          <w:sz w:val="22"/>
          <w:szCs w:val="22"/>
        </w:rPr>
      </w:pPr>
    </w:p>
    <w:p w:rsidR="00027D8F" w:rsidRPr="00151458" w:rsidRDefault="00027D8F" w:rsidP="00027D8F">
      <w:pPr>
        <w:rPr>
          <w:rFonts w:ascii="Georgia" w:hAnsi="Georgia"/>
          <w:sz w:val="22"/>
          <w:szCs w:val="22"/>
        </w:rPr>
      </w:pPr>
      <w:r w:rsidRPr="00151458">
        <w:rPr>
          <w:rFonts w:ascii="Georgia" w:hAnsi="Georgia"/>
          <w:sz w:val="22"/>
          <w:szCs w:val="22"/>
        </w:rPr>
        <w:t>Disciplinary action may include but is not limited to the following:</w:t>
      </w:r>
    </w:p>
    <w:p w:rsidR="00027D8F" w:rsidRPr="00151458" w:rsidRDefault="00027D8F" w:rsidP="00027D8F">
      <w:pPr>
        <w:pStyle w:val="1Paragraph"/>
        <w:numPr>
          <w:ilvl w:val="0"/>
          <w:numId w:val="6"/>
        </w:numPr>
        <w:ind w:hanging="360"/>
        <w:jc w:val="left"/>
        <w:rPr>
          <w:rFonts w:ascii="Georgia" w:hAnsi="Georgia"/>
          <w:sz w:val="22"/>
          <w:szCs w:val="22"/>
        </w:rPr>
      </w:pPr>
      <w:r w:rsidRPr="00151458">
        <w:rPr>
          <w:rFonts w:ascii="Georgia" w:hAnsi="Georgia"/>
          <w:sz w:val="22"/>
          <w:szCs w:val="22"/>
        </w:rPr>
        <w:t>Assignment of a failing grade for a test, examination, or assignment;</w:t>
      </w:r>
    </w:p>
    <w:p w:rsidR="00027D8F" w:rsidRPr="00151458" w:rsidRDefault="00027D8F" w:rsidP="00027D8F">
      <w:pPr>
        <w:pStyle w:val="1Paragraph"/>
        <w:numPr>
          <w:ilvl w:val="0"/>
          <w:numId w:val="6"/>
        </w:numPr>
        <w:ind w:hanging="360"/>
        <w:jc w:val="left"/>
        <w:rPr>
          <w:rFonts w:ascii="Georgia" w:hAnsi="Georgia"/>
          <w:sz w:val="22"/>
          <w:szCs w:val="22"/>
        </w:rPr>
      </w:pPr>
      <w:r w:rsidRPr="00151458">
        <w:rPr>
          <w:rFonts w:ascii="Georgia" w:hAnsi="Georgia"/>
          <w:sz w:val="22"/>
          <w:szCs w:val="22"/>
        </w:rPr>
        <w:t xml:space="preserve">Assignment of a failing grade; </w:t>
      </w:r>
    </w:p>
    <w:p w:rsidR="00027D8F" w:rsidRPr="00151458" w:rsidRDefault="00027D8F" w:rsidP="00027D8F">
      <w:pPr>
        <w:pStyle w:val="1Paragraph"/>
        <w:numPr>
          <w:ilvl w:val="0"/>
          <w:numId w:val="6"/>
        </w:numPr>
        <w:ind w:hanging="360"/>
        <w:jc w:val="left"/>
        <w:rPr>
          <w:rFonts w:ascii="Georgia" w:hAnsi="Georgia"/>
          <w:sz w:val="22"/>
          <w:szCs w:val="22"/>
        </w:rPr>
      </w:pPr>
      <w:r w:rsidRPr="00151458">
        <w:rPr>
          <w:rFonts w:ascii="Georgia" w:hAnsi="Georgia"/>
          <w:sz w:val="22"/>
          <w:szCs w:val="22"/>
        </w:rPr>
        <w:t>Assignment of a student disciplinary sanction from the college;</w:t>
      </w:r>
    </w:p>
    <w:p w:rsidR="00027D8F" w:rsidRPr="00151458" w:rsidRDefault="00027D8F" w:rsidP="00027D8F">
      <w:pPr>
        <w:pStyle w:val="1Paragraph"/>
        <w:numPr>
          <w:ilvl w:val="0"/>
          <w:numId w:val="6"/>
        </w:numPr>
        <w:ind w:hanging="360"/>
        <w:jc w:val="left"/>
        <w:rPr>
          <w:rFonts w:ascii="Georgia" w:hAnsi="Georgia"/>
          <w:sz w:val="22"/>
          <w:szCs w:val="22"/>
        </w:rPr>
      </w:pPr>
      <w:r w:rsidRPr="00151458">
        <w:rPr>
          <w:rFonts w:ascii="Georgia" w:hAnsi="Georgia"/>
          <w:sz w:val="22"/>
          <w:szCs w:val="22"/>
        </w:rPr>
        <w:t>Suspension or expulsion from the college.</w:t>
      </w:r>
    </w:p>
    <w:p w:rsidR="00027D8F" w:rsidRPr="00151458" w:rsidRDefault="00027D8F" w:rsidP="00027D8F">
      <w:pPr>
        <w:rPr>
          <w:rFonts w:ascii="Georgia" w:hAnsi="Georgia"/>
          <w:sz w:val="22"/>
          <w:szCs w:val="22"/>
        </w:rPr>
      </w:pPr>
    </w:p>
    <w:p w:rsidR="00027D8F" w:rsidRPr="00151458" w:rsidRDefault="00027D8F" w:rsidP="00027D8F">
      <w:pPr>
        <w:rPr>
          <w:rFonts w:ascii="Georgia" w:hAnsi="Georgia"/>
          <w:sz w:val="22"/>
          <w:szCs w:val="22"/>
        </w:rPr>
      </w:pPr>
      <w:r w:rsidRPr="00151458">
        <w:rPr>
          <w:rFonts w:ascii="Georgia" w:hAnsi="Georgia"/>
          <w:i/>
          <w:sz w:val="22"/>
          <w:szCs w:val="22"/>
        </w:rPr>
        <w:t>I acknowledge that I have read this Academic Integrity Policy and the consequences for violating it.</w:t>
      </w:r>
    </w:p>
    <w:p w:rsidR="00027D8F" w:rsidRPr="00151458" w:rsidRDefault="00027D8F" w:rsidP="00027D8F">
      <w:pPr>
        <w:rPr>
          <w:rFonts w:ascii="Georgia" w:hAnsi="Georgia"/>
          <w:sz w:val="22"/>
          <w:szCs w:val="22"/>
        </w:rPr>
      </w:pPr>
    </w:p>
    <w:p w:rsidR="00027D8F" w:rsidRPr="00151458" w:rsidRDefault="00027D8F" w:rsidP="00027D8F">
      <w:pPr>
        <w:rPr>
          <w:rFonts w:ascii="Georgia" w:hAnsi="Georgia"/>
          <w:i/>
          <w:sz w:val="22"/>
          <w:szCs w:val="22"/>
        </w:rPr>
      </w:pPr>
      <w:r w:rsidRPr="00151458">
        <w:rPr>
          <w:rFonts w:ascii="Georgia" w:hAnsi="Georgia"/>
          <w:i/>
          <w:sz w:val="22"/>
          <w:szCs w:val="22"/>
        </w:rPr>
        <w:t xml:space="preserve">Print Name </w:t>
      </w:r>
      <w:r w:rsidR="0088557C" w:rsidRPr="00151458">
        <w:rPr>
          <w:rFonts w:ascii="Georgia" w:hAnsi="Georgia"/>
          <w:i/>
          <w:sz w:val="22"/>
          <w:szCs w:val="22"/>
        </w:rPr>
        <w:t>_____________________________________</w:t>
      </w:r>
      <w:proofErr w:type="gramStart"/>
      <w:r w:rsidR="0088557C" w:rsidRPr="00151458">
        <w:rPr>
          <w:rFonts w:ascii="Georgia" w:hAnsi="Georgia"/>
          <w:i/>
          <w:sz w:val="22"/>
          <w:szCs w:val="22"/>
        </w:rPr>
        <w:t>_  Date</w:t>
      </w:r>
      <w:proofErr w:type="gramEnd"/>
      <w:r w:rsidR="0088557C" w:rsidRPr="00151458">
        <w:rPr>
          <w:rFonts w:ascii="Georgia" w:hAnsi="Georgia"/>
          <w:i/>
          <w:sz w:val="22"/>
          <w:szCs w:val="22"/>
        </w:rPr>
        <w:t xml:space="preserve"> </w:t>
      </w:r>
      <w:r w:rsidRPr="00151458">
        <w:rPr>
          <w:rFonts w:ascii="Georgia" w:hAnsi="Georgia"/>
          <w:i/>
          <w:sz w:val="22"/>
          <w:szCs w:val="22"/>
        </w:rPr>
        <w:t>_________</w:t>
      </w:r>
    </w:p>
    <w:p w:rsidR="00027D8F" w:rsidRPr="00151458" w:rsidRDefault="00027D8F" w:rsidP="00027D8F">
      <w:pPr>
        <w:rPr>
          <w:rFonts w:ascii="Georgia" w:hAnsi="Georgia"/>
          <w:i/>
          <w:sz w:val="22"/>
          <w:szCs w:val="22"/>
        </w:rPr>
      </w:pPr>
    </w:p>
    <w:p w:rsidR="00027D8F" w:rsidRPr="00151458" w:rsidRDefault="00027D8F" w:rsidP="00027D8F">
      <w:pPr>
        <w:rPr>
          <w:rFonts w:ascii="Georgia" w:hAnsi="Georgia"/>
          <w:sz w:val="22"/>
          <w:szCs w:val="22"/>
        </w:rPr>
      </w:pPr>
      <w:r w:rsidRPr="00151458">
        <w:rPr>
          <w:rFonts w:ascii="Georgia" w:hAnsi="Georgia"/>
          <w:i/>
          <w:sz w:val="22"/>
          <w:szCs w:val="22"/>
        </w:rPr>
        <w:t>Signature _</w:t>
      </w:r>
      <w:r w:rsidR="0088557C" w:rsidRPr="00151458">
        <w:rPr>
          <w:rFonts w:ascii="Georgia" w:hAnsi="Georgia"/>
          <w:i/>
          <w:sz w:val="22"/>
          <w:szCs w:val="22"/>
        </w:rPr>
        <w:t>____________________________ Student ID Number ______</w:t>
      </w:r>
      <w:r w:rsidRPr="00151458">
        <w:rPr>
          <w:rFonts w:ascii="Georgia" w:hAnsi="Georgia"/>
          <w:i/>
          <w:sz w:val="22"/>
          <w:szCs w:val="22"/>
        </w:rPr>
        <w:t>___</w:t>
      </w:r>
    </w:p>
    <w:p w:rsidR="00027D8F" w:rsidRPr="00151458" w:rsidRDefault="00027D8F" w:rsidP="00027D8F">
      <w:pPr>
        <w:ind w:left="2880"/>
        <w:rPr>
          <w:rFonts w:ascii="Georgia" w:hAnsi="Georgia"/>
          <w:color w:val="000000"/>
          <w:sz w:val="22"/>
          <w:szCs w:val="22"/>
        </w:rPr>
      </w:pPr>
    </w:p>
    <w:p w:rsidR="00027D8F" w:rsidRPr="00151458" w:rsidRDefault="00027D8F" w:rsidP="00027D8F">
      <w:pPr>
        <w:ind w:left="2880"/>
        <w:rPr>
          <w:rFonts w:ascii="Georgia" w:hAnsi="Georgia"/>
          <w:color w:val="000000"/>
          <w:sz w:val="22"/>
          <w:szCs w:val="22"/>
        </w:rPr>
      </w:pPr>
    </w:p>
    <w:p w:rsidR="00027D8F" w:rsidRPr="00151458" w:rsidRDefault="00027D8F" w:rsidP="00027D8F">
      <w:pPr>
        <w:ind w:left="2880"/>
        <w:rPr>
          <w:rFonts w:ascii="Georgia" w:hAnsi="Georgia"/>
          <w:sz w:val="22"/>
          <w:szCs w:val="22"/>
        </w:rPr>
      </w:pPr>
      <w:r w:rsidRPr="00151458">
        <w:rPr>
          <w:rFonts w:ascii="Georgia" w:hAnsi="Georgia"/>
          <w:color w:val="000000"/>
          <w:sz w:val="22"/>
          <w:szCs w:val="22"/>
        </w:rPr>
        <w:t xml:space="preserve">*adapted from </w:t>
      </w:r>
      <w:smartTag w:uri="urn:schemas-microsoft-com:office:smarttags" w:element="PlaceName">
        <w:smartTag w:uri="urn:schemas-microsoft-com:office:smarttags" w:element="PlaceName">
          <w:r w:rsidRPr="00151458">
            <w:rPr>
              <w:rFonts w:ascii="Georgia" w:hAnsi="Georgia"/>
              <w:color w:val="000000"/>
              <w:sz w:val="22"/>
              <w:szCs w:val="22"/>
            </w:rPr>
            <w:t>Robert</w:t>
          </w:r>
        </w:smartTag>
        <w:r w:rsidRPr="00151458">
          <w:rPr>
            <w:rFonts w:ascii="Georgia" w:hAnsi="Georgia"/>
            <w:color w:val="000000"/>
            <w:sz w:val="22"/>
            <w:szCs w:val="22"/>
          </w:rPr>
          <w:t xml:space="preserve"> </w:t>
        </w:r>
        <w:smartTag w:uri="urn:schemas-microsoft-com:office:smarttags" w:element="PlaceName">
          <w:r w:rsidRPr="00151458">
            <w:rPr>
              <w:rFonts w:ascii="Georgia" w:hAnsi="Georgia"/>
              <w:color w:val="000000"/>
              <w:sz w:val="22"/>
              <w:szCs w:val="22"/>
            </w:rPr>
            <w:t>Morris</w:t>
          </w:r>
        </w:smartTag>
        <w:r w:rsidRPr="00151458">
          <w:rPr>
            <w:rFonts w:ascii="Georgia" w:hAnsi="Georgia"/>
            <w:color w:val="000000"/>
            <w:sz w:val="22"/>
            <w:szCs w:val="22"/>
          </w:rPr>
          <w:t xml:space="preserve"> </w:t>
        </w:r>
        <w:smartTag w:uri="urn:schemas-microsoft-com:office:smarttags" w:element="PlaceName">
          <w:r w:rsidRPr="00151458">
            <w:rPr>
              <w:rFonts w:ascii="Georgia" w:hAnsi="Georgia"/>
              <w:color w:val="000000"/>
              <w:sz w:val="22"/>
              <w:szCs w:val="22"/>
            </w:rPr>
            <w:t>University</w:t>
          </w:r>
        </w:smartTag>
      </w:smartTag>
      <w:r w:rsidRPr="00151458">
        <w:rPr>
          <w:rFonts w:ascii="Georgia" w:hAnsi="Georgia"/>
          <w:color w:val="000000"/>
          <w:sz w:val="22"/>
          <w:szCs w:val="22"/>
        </w:rPr>
        <w:t>'s Academic Integrity Policy</w:t>
      </w:r>
    </w:p>
    <w:p w:rsidR="00B55117" w:rsidRPr="00151458" w:rsidRDefault="00B55117">
      <w:pPr>
        <w:rPr>
          <w:rFonts w:ascii="Georgia" w:hAnsi="Georgia"/>
          <w:sz w:val="22"/>
          <w:szCs w:val="22"/>
        </w:rPr>
      </w:pPr>
    </w:p>
    <w:sectPr w:rsidR="00B55117" w:rsidRPr="00151458" w:rsidSect="000E79EC">
      <w:footerReference w:type="default" r:id="rId10"/>
      <w:pgSz w:w="12240" w:h="15840"/>
      <w:pgMar w:top="1008" w:right="1080" w:bottom="1008"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B9" w:rsidRDefault="00AC2FB9" w:rsidP="003A797A">
      <w:r>
        <w:separator/>
      </w:r>
    </w:p>
  </w:endnote>
  <w:endnote w:type="continuationSeparator" w:id="0">
    <w:p w:rsidR="00AC2FB9" w:rsidRDefault="00AC2FB9" w:rsidP="003A79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sz w:val="20"/>
        <w:szCs w:val="20"/>
      </w:rPr>
      <w:id w:val="27540961"/>
      <w:docPartObj>
        <w:docPartGallery w:val="Page Numbers (Bottom of Page)"/>
        <w:docPartUnique/>
      </w:docPartObj>
    </w:sdtPr>
    <w:sdtContent>
      <w:p w:rsidR="000C2E09" w:rsidRPr="000C2E09" w:rsidRDefault="000C2E09">
        <w:pPr>
          <w:pStyle w:val="Footer"/>
          <w:jc w:val="right"/>
          <w:rPr>
            <w:rFonts w:ascii="Georgia" w:hAnsi="Georgia"/>
            <w:sz w:val="20"/>
            <w:szCs w:val="20"/>
          </w:rPr>
        </w:pPr>
        <w:r w:rsidRPr="000C2E09">
          <w:rPr>
            <w:rFonts w:ascii="Georgia" w:hAnsi="Georgia"/>
            <w:sz w:val="20"/>
            <w:szCs w:val="20"/>
          </w:rPr>
          <w:t xml:space="preserve">Page | </w:t>
        </w:r>
        <w:r w:rsidR="004D24B0" w:rsidRPr="000C2E09">
          <w:rPr>
            <w:rFonts w:ascii="Georgia" w:hAnsi="Georgia"/>
            <w:sz w:val="20"/>
            <w:szCs w:val="20"/>
          </w:rPr>
          <w:fldChar w:fldCharType="begin"/>
        </w:r>
        <w:r w:rsidRPr="000C2E09">
          <w:rPr>
            <w:rFonts w:ascii="Georgia" w:hAnsi="Georgia"/>
            <w:sz w:val="20"/>
            <w:szCs w:val="20"/>
          </w:rPr>
          <w:instrText xml:space="preserve"> PAGE   \* MERGEFORMAT </w:instrText>
        </w:r>
        <w:r w:rsidR="004D24B0" w:rsidRPr="000C2E09">
          <w:rPr>
            <w:rFonts w:ascii="Georgia" w:hAnsi="Georgia"/>
            <w:sz w:val="20"/>
            <w:szCs w:val="20"/>
          </w:rPr>
          <w:fldChar w:fldCharType="separate"/>
        </w:r>
        <w:r w:rsidR="000A2111">
          <w:rPr>
            <w:rFonts w:ascii="Georgia" w:hAnsi="Georgia"/>
            <w:noProof/>
            <w:sz w:val="20"/>
            <w:szCs w:val="20"/>
          </w:rPr>
          <w:t>3</w:t>
        </w:r>
        <w:r w:rsidR="004D24B0" w:rsidRPr="000C2E09">
          <w:rPr>
            <w:rFonts w:ascii="Georgia" w:hAnsi="Georgia"/>
            <w:sz w:val="20"/>
            <w:szCs w:val="20"/>
          </w:rPr>
          <w:fldChar w:fldCharType="end"/>
        </w:r>
        <w:r w:rsidRPr="000C2E09">
          <w:rPr>
            <w:rFonts w:ascii="Georgia" w:hAnsi="Georgia"/>
            <w:sz w:val="20"/>
            <w:szCs w:val="20"/>
          </w:rPr>
          <w:t xml:space="preserve"> </w:t>
        </w:r>
      </w:p>
    </w:sdtContent>
  </w:sdt>
  <w:p w:rsidR="000C2E09" w:rsidRDefault="000C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B9" w:rsidRDefault="00AC2FB9" w:rsidP="003A797A">
      <w:r>
        <w:separator/>
      </w:r>
    </w:p>
  </w:footnote>
  <w:footnote w:type="continuationSeparator" w:id="0">
    <w:p w:rsidR="00AC2FB9" w:rsidRDefault="00AC2FB9" w:rsidP="003A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9BE"/>
    <w:multiLevelType w:val="hybridMultilevel"/>
    <w:tmpl w:val="B60EA4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94D7C"/>
    <w:multiLevelType w:val="multilevel"/>
    <w:tmpl w:val="FB64F5FA"/>
    <w:lvl w:ilvl="0">
      <w:start w:val="1"/>
      <w:numFmt w:val="none"/>
      <w:lvlText w:val="•"/>
      <w:legacy w:legacy="1" w:legacySpace="0" w:legacyIndent="720"/>
      <w:lvlJc w:val="left"/>
      <w:pPr>
        <w:ind w:left="1440" w:hanging="720"/>
      </w:pPr>
      <w:rPr>
        <w:rFonts w:cs="Times New Roman"/>
      </w:rPr>
    </w:lvl>
    <w:lvl w:ilvl="1">
      <w:start w:val="1"/>
      <w:numFmt w:val="none"/>
      <w:lvlText w:val="•"/>
      <w:legacy w:legacy="1" w:legacySpace="0" w:legacyIndent="720"/>
      <w:lvlJc w:val="left"/>
      <w:pPr>
        <w:ind w:left="2160" w:hanging="720"/>
      </w:pPr>
      <w:rPr>
        <w:rFonts w:cs="Times New Roman"/>
      </w:rPr>
    </w:lvl>
    <w:lvl w:ilvl="2">
      <w:start w:val="1"/>
      <w:numFmt w:val="none"/>
      <w:lvlText w:val="•"/>
      <w:legacy w:legacy="1" w:legacySpace="0" w:legacyIndent="720"/>
      <w:lvlJc w:val="left"/>
      <w:pPr>
        <w:ind w:left="2880" w:hanging="720"/>
      </w:pPr>
      <w:rPr>
        <w:rFonts w:cs="Times New Roman"/>
      </w:rPr>
    </w:lvl>
    <w:lvl w:ilvl="3">
      <w:start w:val="1"/>
      <w:numFmt w:val="none"/>
      <w:lvlText w:val="•"/>
      <w:legacy w:legacy="1" w:legacySpace="0" w:legacyIndent="720"/>
      <w:lvlJc w:val="left"/>
      <w:pPr>
        <w:ind w:left="3600" w:hanging="720"/>
      </w:pPr>
      <w:rPr>
        <w:rFonts w:cs="Times New Roman"/>
      </w:rPr>
    </w:lvl>
    <w:lvl w:ilvl="4">
      <w:start w:val="1"/>
      <w:numFmt w:val="none"/>
      <w:lvlText w:val="•"/>
      <w:legacy w:legacy="1" w:legacySpace="0" w:legacyIndent="720"/>
      <w:lvlJc w:val="left"/>
      <w:pPr>
        <w:ind w:left="4320" w:hanging="720"/>
      </w:pPr>
      <w:rPr>
        <w:rFonts w:cs="Times New Roman"/>
      </w:rPr>
    </w:lvl>
    <w:lvl w:ilvl="5">
      <w:start w:val="1"/>
      <w:numFmt w:val="none"/>
      <w:lvlText w:val="•"/>
      <w:legacy w:legacy="1" w:legacySpace="0" w:legacyIndent="720"/>
      <w:lvlJc w:val="left"/>
      <w:pPr>
        <w:ind w:left="5040" w:hanging="720"/>
      </w:pPr>
      <w:rPr>
        <w:rFonts w:cs="Times New Roman"/>
      </w:rPr>
    </w:lvl>
    <w:lvl w:ilvl="6">
      <w:start w:val="1"/>
      <w:numFmt w:val="none"/>
      <w:lvlText w:val="•"/>
      <w:legacy w:legacy="1" w:legacySpace="0" w:legacyIndent="720"/>
      <w:lvlJc w:val="left"/>
      <w:pPr>
        <w:ind w:left="5760" w:hanging="720"/>
      </w:pPr>
      <w:rPr>
        <w:rFonts w:cs="Times New Roman"/>
      </w:rPr>
    </w:lvl>
    <w:lvl w:ilvl="7">
      <w:start w:val="1"/>
      <w:numFmt w:val="none"/>
      <w:lvlText w:val="•"/>
      <w:legacy w:legacy="1" w:legacySpace="0" w:legacyIndent="720"/>
      <w:lvlJc w:val="left"/>
      <w:pPr>
        <w:ind w:left="6480" w:hanging="720"/>
      </w:pPr>
      <w:rPr>
        <w:rFonts w:cs="Times New Roman"/>
      </w:rPr>
    </w:lvl>
    <w:lvl w:ilvl="8">
      <w:start w:val="1"/>
      <w:numFmt w:val="lowerRoman"/>
      <w:lvlText w:val="%9"/>
      <w:legacy w:legacy="1" w:legacySpace="0" w:legacyIndent="720"/>
      <w:lvlJc w:val="left"/>
      <w:pPr>
        <w:ind w:left="7200" w:hanging="720"/>
      </w:pPr>
      <w:rPr>
        <w:rFonts w:cs="Times New Roman"/>
      </w:rPr>
    </w:lvl>
  </w:abstractNum>
  <w:abstractNum w:abstractNumId="2">
    <w:nsid w:val="47751FA0"/>
    <w:multiLevelType w:val="multilevel"/>
    <w:tmpl w:val="FB64F5FA"/>
    <w:lvl w:ilvl="0">
      <w:start w:val="1"/>
      <w:numFmt w:val="none"/>
      <w:lvlText w:val="•"/>
      <w:legacy w:legacy="1" w:legacySpace="0" w:legacyIndent="720"/>
      <w:lvlJc w:val="left"/>
      <w:pPr>
        <w:ind w:left="720" w:hanging="720"/>
      </w:pPr>
      <w:rPr>
        <w:rFonts w:cs="Times New Roman"/>
      </w:rPr>
    </w:lvl>
    <w:lvl w:ilvl="1">
      <w:start w:val="1"/>
      <w:numFmt w:val="none"/>
      <w:lvlText w:val="•"/>
      <w:legacy w:legacy="1" w:legacySpace="0" w:legacyIndent="720"/>
      <w:lvlJc w:val="left"/>
      <w:pPr>
        <w:ind w:left="1440" w:hanging="720"/>
      </w:pPr>
      <w:rPr>
        <w:rFonts w:cs="Times New Roman"/>
      </w:rPr>
    </w:lvl>
    <w:lvl w:ilvl="2">
      <w:start w:val="1"/>
      <w:numFmt w:val="none"/>
      <w:lvlText w:val="•"/>
      <w:legacy w:legacy="1" w:legacySpace="0" w:legacyIndent="720"/>
      <w:lvlJc w:val="left"/>
      <w:pPr>
        <w:ind w:left="2160" w:hanging="720"/>
      </w:pPr>
      <w:rPr>
        <w:rFonts w:cs="Times New Roman"/>
      </w:rPr>
    </w:lvl>
    <w:lvl w:ilvl="3">
      <w:start w:val="1"/>
      <w:numFmt w:val="none"/>
      <w:lvlText w:val="•"/>
      <w:legacy w:legacy="1" w:legacySpace="0" w:legacyIndent="720"/>
      <w:lvlJc w:val="left"/>
      <w:pPr>
        <w:ind w:left="2880" w:hanging="720"/>
      </w:pPr>
      <w:rPr>
        <w:rFonts w:cs="Times New Roman"/>
      </w:rPr>
    </w:lvl>
    <w:lvl w:ilvl="4">
      <w:start w:val="1"/>
      <w:numFmt w:val="none"/>
      <w:lvlText w:val="•"/>
      <w:legacy w:legacy="1" w:legacySpace="0" w:legacyIndent="720"/>
      <w:lvlJc w:val="left"/>
      <w:pPr>
        <w:ind w:left="3600" w:hanging="720"/>
      </w:pPr>
      <w:rPr>
        <w:rFonts w:cs="Times New Roman"/>
      </w:rPr>
    </w:lvl>
    <w:lvl w:ilvl="5">
      <w:start w:val="1"/>
      <w:numFmt w:val="none"/>
      <w:lvlText w:val="•"/>
      <w:legacy w:legacy="1" w:legacySpace="0" w:legacyIndent="720"/>
      <w:lvlJc w:val="left"/>
      <w:pPr>
        <w:ind w:left="4320" w:hanging="720"/>
      </w:pPr>
      <w:rPr>
        <w:rFonts w:cs="Times New Roman"/>
      </w:rPr>
    </w:lvl>
    <w:lvl w:ilvl="6">
      <w:start w:val="1"/>
      <w:numFmt w:val="none"/>
      <w:lvlText w:val="•"/>
      <w:legacy w:legacy="1" w:legacySpace="0" w:legacyIndent="720"/>
      <w:lvlJc w:val="left"/>
      <w:pPr>
        <w:ind w:left="5040" w:hanging="720"/>
      </w:pPr>
      <w:rPr>
        <w:rFonts w:cs="Times New Roman"/>
      </w:rPr>
    </w:lvl>
    <w:lvl w:ilvl="7">
      <w:start w:val="1"/>
      <w:numFmt w:val="none"/>
      <w:lvlText w:val="•"/>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47AA197C"/>
    <w:multiLevelType w:val="hybridMultilevel"/>
    <w:tmpl w:val="D80857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65319"/>
    <w:multiLevelType w:val="hybridMultilevel"/>
    <w:tmpl w:val="6FDCDA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8B72AE"/>
    <w:multiLevelType w:val="hybridMultilevel"/>
    <w:tmpl w:val="B8F29A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7D0086"/>
    <w:rsid w:val="00000EA5"/>
    <w:rsid w:val="000023B0"/>
    <w:rsid w:val="00003FDC"/>
    <w:rsid w:val="00004390"/>
    <w:rsid w:val="00010222"/>
    <w:rsid w:val="00021EFC"/>
    <w:rsid w:val="00023B01"/>
    <w:rsid w:val="00027D8F"/>
    <w:rsid w:val="000354B4"/>
    <w:rsid w:val="00047A22"/>
    <w:rsid w:val="000515FB"/>
    <w:rsid w:val="00054270"/>
    <w:rsid w:val="00055B9F"/>
    <w:rsid w:val="00063710"/>
    <w:rsid w:val="00096AAD"/>
    <w:rsid w:val="0009728D"/>
    <w:rsid w:val="000A1A13"/>
    <w:rsid w:val="000A2111"/>
    <w:rsid w:val="000A562D"/>
    <w:rsid w:val="000A7C1F"/>
    <w:rsid w:val="000C2E09"/>
    <w:rsid w:val="000C51EA"/>
    <w:rsid w:val="000D2D25"/>
    <w:rsid w:val="000D6E40"/>
    <w:rsid w:val="000E79EC"/>
    <w:rsid w:val="000F455B"/>
    <w:rsid w:val="0013486D"/>
    <w:rsid w:val="00135054"/>
    <w:rsid w:val="001416AC"/>
    <w:rsid w:val="00151458"/>
    <w:rsid w:val="001873BD"/>
    <w:rsid w:val="00187D52"/>
    <w:rsid w:val="00195600"/>
    <w:rsid w:val="001B24F4"/>
    <w:rsid w:val="001B2E13"/>
    <w:rsid w:val="001B537A"/>
    <w:rsid w:val="00203D0C"/>
    <w:rsid w:val="0024776E"/>
    <w:rsid w:val="00257154"/>
    <w:rsid w:val="00274EC8"/>
    <w:rsid w:val="00276ED7"/>
    <w:rsid w:val="002D54A0"/>
    <w:rsid w:val="002E2714"/>
    <w:rsid w:val="002E3F6F"/>
    <w:rsid w:val="002F66C8"/>
    <w:rsid w:val="00317DC8"/>
    <w:rsid w:val="00324601"/>
    <w:rsid w:val="00351744"/>
    <w:rsid w:val="003519E8"/>
    <w:rsid w:val="003535F5"/>
    <w:rsid w:val="00370AAA"/>
    <w:rsid w:val="00372D89"/>
    <w:rsid w:val="003738B8"/>
    <w:rsid w:val="00393DC5"/>
    <w:rsid w:val="003A797A"/>
    <w:rsid w:val="003B1E6A"/>
    <w:rsid w:val="003F7DA8"/>
    <w:rsid w:val="00401DAF"/>
    <w:rsid w:val="00403071"/>
    <w:rsid w:val="00405BCB"/>
    <w:rsid w:val="00407E4D"/>
    <w:rsid w:val="00432987"/>
    <w:rsid w:val="00435527"/>
    <w:rsid w:val="004524C0"/>
    <w:rsid w:val="00455325"/>
    <w:rsid w:val="0046028F"/>
    <w:rsid w:val="004961C8"/>
    <w:rsid w:val="004B355C"/>
    <w:rsid w:val="004B37A5"/>
    <w:rsid w:val="004C5290"/>
    <w:rsid w:val="004D24B0"/>
    <w:rsid w:val="004E4552"/>
    <w:rsid w:val="004F3239"/>
    <w:rsid w:val="004F3A34"/>
    <w:rsid w:val="005130DD"/>
    <w:rsid w:val="00521A39"/>
    <w:rsid w:val="005265F0"/>
    <w:rsid w:val="00537130"/>
    <w:rsid w:val="005417FF"/>
    <w:rsid w:val="005514F9"/>
    <w:rsid w:val="00552A95"/>
    <w:rsid w:val="0059089B"/>
    <w:rsid w:val="00591E55"/>
    <w:rsid w:val="005966BE"/>
    <w:rsid w:val="005C2A55"/>
    <w:rsid w:val="005D4B9E"/>
    <w:rsid w:val="00611822"/>
    <w:rsid w:val="00646241"/>
    <w:rsid w:val="0064740B"/>
    <w:rsid w:val="00662946"/>
    <w:rsid w:val="00663155"/>
    <w:rsid w:val="00681356"/>
    <w:rsid w:val="006956B9"/>
    <w:rsid w:val="00696CC0"/>
    <w:rsid w:val="006C742D"/>
    <w:rsid w:val="006D5F49"/>
    <w:rsid w:val="006F0B5E"/>
    <w:rsid w:val="00710E15"/>
    <w:rsid w:val="00727AA5"/>
    <w:rsid w:val="00731CEC"/>
    <w:rsid w:val="00742E92"/>
    <w:rsid w:val="00767FDA"/>
    <w:rsid w:val="00797078"/>
    <w:rsid w:val="007A1DD6"/>
    <w:rsid w:val="007B53A1"/>
    <w:rsid w:val="007B67BD"/>
    <w:rsid w:val="007C0F38"/>
    <w:rsid w:val="007D0086"/>
    <w:rsid w:val="007D26AE"/>
    <w:rsid w:val="007D5631"/>
    <w:rsid w:val="007E4C0F"/>
    <w:rsid w:val="007F67E3"/>
    <w:rsid w:val="00824E21"/>
    <w:rsid w:val="00826C06"/>
    <w:rsid w:val="00836019"/>
    <w:rsid w:val="0083787E"/>
    <w:rsid w:val="00837B22"/>
    <w:rsid w:val="00842F0E"/>
    <w:rsid w:val="00852297"/>
    <w:rsid w:val="00853287"/>
    <w:rsid w:val="00861A78"/>
    <w:rsid w:val="00862137"/>
    <w:rsid w:val="00884F93"/>
    <w:rsid w:val="0088557C"/>
    <w:rsid w:val="00885CA8"/>
    <w:rsid w:val="008A1516"/>
    <w:rsid w:val="008A20C5"/>
    <w:rsid w:val="008A66F7"/>
    <w:rsid w:val="008B7141"/>
    <w:rsid w:val="008E1FFD"/>
    <w:rsid w:val="008E4031"/>
    <w:rsid w:val="008F181F"/>
    <w:rsid w:val="00911EC1"/>
    <w:rsid w:val="009625E1"/>
    <w:rsid w:val="00962CE3"/>
    <w:rsid w:val="00966FEC"/>
    <w:rsid w:val="009708EA"/>
    <w:rsid w:val="0099464D"/>
    <w:rsid w:val="009A1F63"/>
    <w:rsid w:val="009A2EA6"/>
    <w:rsid w:val="009B24D6"/>
    <w:rsid w:val="009B7EB4"/>
    <w:rsid w:val="009D0FC9"/>
    <w:rsid w:val="009F0634"/>
    <w:rsid w:val="009F3074"/>
    <w:rsid w:val="009F584B"/>
    <w:rsid w:val="00A07218"/>
    <w:rsid w:val="00A118DF"/>
    <w:rsid w:val="00A61854"/>
    <w:rsid w:val="00A64DDA"/>
    <w:rsid w:val="00A81CDE"/>
    <w:rsid w:val="00AB043D"/>
    <w:rsid w:val="00AC2FB9"/>
    <w:rsid w:val="00AD50DB"/>
    <w:rsid w:val="00B04FF1"/>
    <w:rsid w:val="00B17B56"/>
    <w:rsid w:val="00B22521"/>
    <w:rsid w:val="00B55117"/>
    <w:rsid w:val="00B606A6"/>
    <w:rsid w:val="00B65C94"/>
    <w:rsid w:val="00B66269"/>
    <w:rsid w:val="00B733BB"/>
    <w:rsid w:val="00B76D08"/>
    <w:rsid w:val="00B84B54"/>
    <w:rsid w:val="00B9333B"/>
    <w:rsid w:val="00BC0FC6"/>
    <w:rsid w:val="00BC7B0C"/>
    <w:rsid w:val="00BE3577"/>
    <w:rsid w:val="00BE5D7A"/>
    <w:rsid w:val="00BF2BDB"/>
    <w:rsid w:val="00BF4833"/>
    <w:rsid w:val="00C1659C"/>
    <w:rsid w:val="00C26514"/>
    <w:rsid w:val="00C269A1"/>
    <w:rsid w:val="00C35CBE"/>
    <w:rsid w:val="00C36170"/>
    <w:rsid w:val="00C554C6"/>
    <w:rsid w:val="00C57F89"/>
    <w:rsid w:val="00C61470"/>
    <w:rsid w:val="00C6285E"/>
    <w:rsid w:val="00C85700"/>
    <w:rsid w:val="00C86759"/>
    <w:rsid w:val="00CA6204"/>
    <w:rsid w:val="00CB7FBB"/>
    <w:rsid w:val="00CC75E9"/>
    <w:rsid w:val="00CE6C4E"/>
    <w:rsid w:val="00D111F5"/>
    <w:rsid w:val="00D14884"/>
    <w:rsid w:val="00D33E8B"/>
    <w:rsid w:val="00D46ADA"/>
    <w:rsid w:val="00D64ECA"/>
    <w:rsid w:val="00D661F7"/>
    <w:rsid w:val="00D735D5"/>
    <w:rsid w:val="00D76BC0"/>
    <w:rsid w:val="00D7768A"/>
    <w:rsid w:val="00D92BAE"/>
    <w:rsid w:val="00D94B71"/>
    <w:rsid w:val="00D94FAD"/>
    <w:rsid w:val="00DA3C34"/>
    <w:rsid w:val="00DA3FEA"/>
    <w:rsid w:val="00DB0EFE"/>
    <w:rsid w:val="00DD14FE"/>
    <w:rsid w:val="00E12F04"/>
    <w:rsid w:val="00E27CD1"/>
    <w:rsid w:val="00E32DE8"/>
    <w:rsid w:val="00E41AF1"/>
    <w:rsid w:val="00E44F81"/>
    <w:rsid w:val="00E50464"/>
    <w:rsid w:val="00E63CC0"/>
    <w:rsid w:val="00E65589"/>
    <w:rsid w:val="00E90625"/>
    <w:rsid w:val="00E913F8"/>
    <w:rsid w:val="00E946E0"/>
    <w:rsid w:val="00EB0E30"/>
    <w:rsid w:val="00EB6B60"/>
    <w:rsid w:val="00EC7CF4"/>
    <w:rsid w:val="00F140EC"/>
    <w:rsid w:val="00F145ED"/>
    <w:rsid w:val="00F20A44"/>
    <w:rsid w:val="00F211C2"/>
    <w:rsid w:val="00F331C8"/>
    <w:rsid w:val="00F65554"/>
    <w:rsid w:val="00F67B49"/>
    <w:rsid w:val="00F70713"/>
    <w:rsid w:val="00FA5BDC"/>
    <w:rsid w:val="00FB1D9D"/>
    <w:rsid w:val="00FC3ACD"/>
    <w:rsid w:val="00FD09E7"/>
    <w:rsid w:val="00FE0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71"/>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3071"/>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403071"/>
    <w:rPr>
      <w:rFonts w:ascii="Tahoma" w:hAnsi="Tahoma" w:cs="Times New Roman"/>
      <w:sz w:val="24"/>
      <w:szCs w:val="24"/>
    </w:rPr>
  </w:style>
  <w:style w:type="paragraph" w:styleId="PlainText">
    <w:name w:val="Plain Text"/>
    <w:basedOn w:val="Normal"/>
    <w:link w:val="PlainTextChar"/>
    <w:uiPriority w:val="99"/>
    <w:rsid w:val="00403071"/>
    <w:rPr>
      <w:rFonts w:ascii="Courier New" w:hAnsi="Courier New"/>
      <w:sz w:val="20"/>
      <w:szCs w:val="20"/>
    </w:rPr>
  </w:style>
  <w:style w:type="character" w:customStyle="1" w:styleId="PlainTextChar">
    <w:name w:val="Plain Text Char"/>
    <w:basedOn w:val="DefaultParagraphFont"/>
    <w:link w:val="PlainText"/>
    <w:uiPriority w:val="99"/>
    <w:semiHidden/>
    <w:locked/>
    <w:rsid w:val="00403071"/>
    <w:rPr>
      <w:rFonts w:ascii="Courier New" w:hAnsi="Courier New" w:cs="Courier New"/>
    </w:rPr>
  </w:style>
  <w:style w:type="paragraph" w:customStyle="1" w:styleId="1Paragraph">
    <w:name w:val="1Paragraph"/>
    <w:rsid w:val="00027D8F"/>
    <w:pPr>
      <w:widowControl w:val="0"/>
      <w:tabs>
        <w:tab w:val="left" w:pos="720"/>
      </w:tabs>
      <w:ind w:left="720" w:hanging="720"/>
      <w:jc w:val="both"/>
    </w:pPr>
    <w:rPr>
      <w:sz w:val="24"/>
      <w:lang w:eastAsia="en-US"/>
    </w:rPr>
  </w:style>
  <w:style w:type="paragraph" w:styleId="BalloonText">
    <w:name w:val="Balloon Text"/>
    <w:basedOn w:val="Normal"/>
    <w:link w:val="BalloonTextChar"/>
    <w:uiPriority w:val="99"/>
    <w:semiHidden/>
    <w:rsid w:val="00027D8F"/>
    <w:rPr>
      <w:rFonts w:cs="Tahoma"/>
      <w:sz w:val="16"/>
      <w:szCs w:val="16"/>
    </w:rPr>
  </w:style>
  <w:style w:type="character" w:customStyle="1" w:styleId="BalloonTextChar">
    <w:name w:val="Balloon Text Char"/>
    <w:basedOn w:val="DefaultParagraphFont"/>
    <w:link w:val="BalloonText"/>
    <w:uiPriority w:val="99"/>
    <w:semiHidden/>
    <w:locked/>
    <w:rsid w:val="00403071"/>
    <w:rPr>
      <w:rFonts w:ascii="Tahoma" w:hAnsi="Tahoma" w:cs="Tahoma"/>
      <w:sz w:val="16"/>
      <w:szCs w:val="16"/>
    </w:rPr>
  </w:style>
  <w:style w:type="paragraph" w:styleId="Header">
    <w:name w:val="header"/>
    <w:basedOn w:val="Normal"/>
    <w:link w:val="HeaderChar"/>
    <w:uiPriority w:val="99"/>
    <w:rsid w:val="003A797A"/>
    <w:pPr>
      <w:tabs>
        <w:tab w:val="center" w:pos="4680"/>
        <w:tab w:val="right" w:pos="9360"/>
      </w:tabs>
    </w:pPr>
  </w:style>
  <w:style w:type="character" w:customStyle="1" w:styleId="HeaderChar">
    <w:name w:val="Header Char"/>
    <w:basedOn w:val="DefaultParagraphFont"/>
    <w:link w:val="Header"/>
    <w:uiPriority w:val="99"/>
    <w:locked/>
    <w:rsid w:val="003A797A"/>
    <w:rPr>
      <w:rFonts w:ascii="Tahoma" w:hAnsi="Tahoma" w:cs="Times New Roman"/>
      <w:sz w:val="24"/>
      <w:szCs w:val="24"/>
      <w:lang w:eastAsia="en-US"/>
    </w:rPr>
  </w:style>
  <w:style w:type="paragraph" w:styleId="Footer">
    <w:name w:val="footer"/>
    <w:basedOn w:val="Normal"/>
    <w:link w:val="FooterChar"/>
    <w:uiPriority w:val="99"/>
    <w:rsid w:val="003A797A"/>
    <w:pPr>
      <w:tabs>
        <w:tab w:val="center" w:pos="4680"/>
        <w:tab w:val="right" w:pos="9360"/>
      </w:tabs>
    </w:pPr>
  </w:style>
  <w:style w:type="character" w:customStyle="1" w:styleId="FooterChar">
    <w:name w:val="Footer Char"/>
    <w:basedOn w:val="DefaultParagraphFont"/>
    <w:link w:val="Footer"/>
    <w:uiPriority w:val="99"/>
    <w:locked/>
    <w:rsid w:val="003A797A"/>
    <w:rPr>
      <w:rFonts w:ascii="Tahoma" w:hAnsi="Tahoma" w:cs="Times New Roman"/>
      <w:sz w:val="24"/>
      <w:szCs w:val="24"/>
      <w:lang w:eastAsia="en-US"/>
    </w:rPr>
  </w:style>
  <w:style w:type="paragraph" w:customStyle="1" w:styleId="BasicParagraph">
    <w:name w:val="[Basic Paragraph]"/>
    <w:basedOn w:val="Normal"/>
    <w:uiPriority w:val="99"/>
    <w:rsid w:val="007A1DD6"/>
    <w:pPr>
      <w:autoSpaceDE w:val="0"/>
      <w:autoSpaceDN w:val="0"/>
      <w:adjustRightInd w:val="0"/>
      <w:spacing w:line="288" w:lineRule="auto"/>
      <w:textAlignment w:val="center"/>
    </w:pPr>
    <w:rPr>
      <w:rFonts w:ascii="Times New Roman" w:hAnsi="Times New Roman"/>
      <w:color w:val="000000"/>
      <w:lang w:eastAsia="zh-CN"/>
    </w:rPr>
  </w:style>
  <w:style w:type="character" w:customStyle="1" w:styleId="week">
    <w:name w:val="week"/>
    <w:uiPriority w:val="99"/>
    <w:rsid w:val="00F145ED"/>
    <w:rPr>
      <w:rFonts w:ascii="Georgia" w:hAnsi="Georgia"/>
      <w:b/>
      <w:color w:val="000000"/>
      <w:sz w:val="24"/>
      <w:u w:val="thick"/>
    </w:rPr>
  </w:style>
</w:styles>
</file>

<file path=word/webSettings.xml><?xml version="1.0" encoding="utf-8"?>
<w:webSettings xmlns:r="http://schemas.openxmlformats.org/officeDocument/2006/relationships" xmlns:w="http://schemas.openxmlformats.org/wordprocessingml/2006/main">
  <w:divs>
    <w:div w:id="651445570">
      <w:bodyDiv w:val="1"/>
      <w:marLeft w:val="0"/>
      <w:marRight w:val="0"/>
      <w:marTop w:val="0"/>
      <w:marBottom w:val="0"/>
      <w:divBdr>
        <w:top w:val="none" w:sz="0" w:space="0" w:color="auto"/>
        <w:left w:val="none" w:sz="0" w:space="0" w:color="auto"/>
        <w:bottom w:val="none" w:sz="0" w:space="0" w:color="auto"/>
        <w:right w:val="none" w:sz="0" w:space="0" w:color="auto"/>
      </w:divBdr>
      <w:divsChild>
        <w:div w:id="2038237062">
          <w:marLeft w:val="0"/>
          <w:marRight w:val="0"/>
          <w:marTop w:val="0"/>
          <w:marBottom w:val="0"/>
          <w:divBdr>
            <w:top w:val="none" w:sz="0" w:space="0" w:color="auto"/>
            <w:left w:val="none" w:sz="0" w:space="0" w:color="auto"/>
            <w:bottom w:val="none" w:sz="0" w:space="0" w:color="auto"/>
            <w:right w:val="none" w:sz="0" w:space="0" w:color="auto"/>
          </w:divBdr>
        </w:div>
      </w:divsChild>
    </w:div>
    <w:div w:id="746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3DF5-4150-44D2-B4BB-ED814C82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1301</vt:lpstr>
    </vt:vector>
  </TitlesOfParts>
  <Company>Wharton County Junior College</Company>
  <LinksUpToDate>false</LinksUpToDate>
  <CharactersWithSpaces>15248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1301</dc:title>
  <dc:creator>Sharon Prince</dc:creator>
  <cp:lastModifiedBy>David Glen Smith</cp:lastModifiedBy>
  <cp:revision>4</cp:revision>
  <cp:lastPrinted>2011-06-01T21:05:00Z</cp:lastPrinted>
  <dcterms:created xsi:type="dcterms:W3CDTF">2011-06-01T22:43:00Z</dcterms:created>
  <dcterms:modified xsi:type="dcterms:W3CDTF">2011-06-02T19:43:00Z</dcterms:modified>
</cp:coreProperties>
</file>