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bookmarkStart w:id="0" w:name="_GoBack"/>
      <w:bookmarkEnd w:id="0"/>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1"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9044C9" w:rsidP="00D622F8">
            <w:r w:rsidRPr="00EA1C53">
              <w:rPr>
                <w:rStyle w:val="apple-style-span"/>
              </w:rPr>
              <w:t xml:space="preserve">832-482-1053 LM with </w:t>
            </w:r>
            <w:r>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460EE7" w:rsidP="00D622F8">
            <w:r w:rsidRPr="00EA1C53">
              <w:rPr>
                <w:color w:val="000000"/>
              </w:rPr>
              <w:t>208 LRNC — in Library</w:t>
            </w:r>
          </w:p>
        </w:tc>
        <w:tc>
          <w:tcPr>
            <w:tcW w:w="1800" w:type="dxa"/>
          </w:tcPr>
          <w:p w:rsidR="00C36072" w:rsidRPr="00EA1C53" w:rsidRDefault="00C36072" w:rsidP="00D622F8">
            <w:pPr>
              <w:rPr>
                <w:b/>
                <w:bCs/>
              </w:rPr>
            </w:pPr>
            <w:r w:rsidRPr="00EA1C53">
              <w:rPr>
                <w:b/>
                <w:bCs/>
              </w:rPr>
              <w:t>Office Hours:</w:t>
            </w:r>
          </w:p>
        </w:tc>
        <w:tc>
          <w:tcPr>
            <w:tcW w:w="3420" w:type="dxa"/>
          </w:tcPr>
          <w:p w:rsidR="00C36072" w:rsidRPr="00EA1C53" w:rsidRDefault="009044C9" w:rsidP="00D622F8">
            <w:r w:rsidRPr="00EA1C53">
              <w:rPr>
                <w:color w:val="000000"/>
              </w:rPr>
              <w:t xml:space="preserve">By appointment/ </w:t>
            </w:r>
            <w:r>
              <w:rPr>
                <w:color w:val="000000"/>
              </w:rPr>
              <w:br/>
              <w:t>hours of availabity:</w:t>
            </w:r>
            <w:r w:rsidRPr="00EA1C53">
              <w:rPr>
                <w:color w:val="000000"/>
              </w:rPr>
              <w:br/>
              <w:t>09:05 am- 10:00am</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EA1C53" w:rsidRDefault="004025AF" w:rsidP="00D622F8">
            <w:hyperlink r:id="rId12" w:history="1">
              <w:r w:rsidR="00460EE7" w:rsidRPr="00EA1C53">
                <w:rPr>
                  <w:rStyle w:val="Hyperlink"/>
                  <w:rFonts w:cs="Arial"/>
                  <w:bCs/>
                  <w:lang w:val="fr-FR"/>
                </w:rPr>
                <w:t>www.davidglensmith.com/lonestar</w:t>
              </w:r>
            </w:hyperlink>
            <w:r w:rsidR="00460EE7" w:rsidRPr="00EA1C53">
              <w:rPr>
                <w:bCs/>
                <w:color w:val="000000"/>
                <w:lang w:val="fr-FR"/>
              </w:rPr>
              <w:br/>
              <w:t xml:space="preserve">Turnitin.com id: </w:t>
            </w:r>
            <w:r w:rsidR="007E6602" w:rsidRPr="007E6602">
              <w:rPr>
                <w:b/>
              </w:rPr>
              <w:t>4260000</w:t>
            </w:r>
            <w:r w:rsidR="00460EE7" w:rsidRPr="00EA1C53">
              <w:rPr>
                <w:bCs/>
                <w:color w:val="000000"/>
              </w:rPr>
              <w:br/>
            </w:r>
            <w:r w:rsidR="00460EE7" w:rsidRPr="00EA1C53">
              <w:rPr>
                <w:bCs/>
                <w:color w:val="000000"/>
                <w:lang w:val="fr-FR"/>
              </w:rPr>
              <w:t xml:space="preserve">password: </w:t>
            </w:r>
            <w:r w:rsidR="00460EE7" w:rsidRPr="00EA1C53">
              <w:rPr>
                <w:b/>
                <w:bCs/>
                <w:color w:val="000000"/>
                <w:lang w:val="fr-FR"/>
              </w:rPr>
              <w:t>Literature</w:t>
            </w:r>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EA1C53">
        <w:trPr>
          <w:trHeight w:val="288"/>
        </w:trPr>
        <w:tc>
          <w:tcPr>
            <w:tcW w:w="2250" w:type="dxa"/>
            <w:tcBorders>
              <w:top w:val="nil"/>
              <w:left w:val="nil"/>
              <w:bottom w:val="nil"/>
              <w:right w:val="nil"/>
            </w:tcBorders>
            <w:vAlign w:val="center"/>
          </w:tcPr>
          <w:p w:rsidR="00C36072" w:rsidRPr="00EA1C53" w:rsidRDefault="00C36072" w:rsidP="009934E3">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460EE7" w:rsidP="009934E3">
            <w:r w:rsidRPr="00EA1C53">
              <w:t>Composition &amp; Rhetoric II</w:t>
            </w:r>
          </w:p>
        </w:tc>
        <w:tc>
          <w:tcPr>
            <w:tcW w:w="2554" w:type="dxa"/>
            <w:gridSpan w:val="2"/>
            <w:tcBorders>
              <w:top w:val="nil"/>
              <w:left w:val="nil"/>
              <w:bottom w:val="nil"/>
              <w:right w:val="nil"/>
            </w:tcBorders>
            <w:vAlign w:val="center"/>
          </w:tcPr>
          <w:p w:rsidR="00C36072" w:rsidRPr="00EA1C53" w:rsidRDefault="00F43AB0" w:rsidP="009934E3">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vAlign w:val="center"/>
          </w:tcPr>
          <w:p w:rsidR="00C36072" w:rsidRPr="00EA1C53" w:rsidRDefault="00460EE7" w:rsidP="009934E3">
            <w:pPr>
              <w:rPr>
                <w:b/>
                <w:bCs/>
              </w:rPr>
            </w:pPr>
            <w:r w:rsidRPr="00EA1C53">
              <w:t>FALL 2011</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657C64">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460EE7" w:rsidP="00D91391">
            <w:r w:rsidRPr="00EA1C53">
              <w:t>1302: 50</w:t>
            </w:r>
            <w:r w:rsidR="00D91391">
              <w:t>09</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C36072" w:rsidRPr="00657C64" w:rsidRDefault="00846D71" w:rsidP="00D91391">
            <w:r w:rsidRPr="00796FE0">
              <w:t xml:space="preserve">M </w:t>
            </w:r>
            <w:r w:rsidR="00657C64">
              <w:t xml:space="preserve">W </w:t>
            </w:r>
            <w:r w:rsidRPr="00796FE0">
              <w:t xml:space="preserve"> </w:t>
            </w:r>
            <w:r w:rsidR="00D91391">
              <w:t xml:space="preserve">01:30 </w:t>
            </w:r>
            <w:r w:rsidR="00657C64">
              <w:t>pm - 0</w:t>
            </w:r>
            <w:r w:rsidR="00D91391">
              <w:t>2</w:t>
            </w:r>
            <w:r w:rsidR="00657C64">
              <w:t>:</w:t>
            </w:r>
            <w:r w:rsidR="00D91391">
              <w:t>5</w:t>
            </w:r>
            <w:r>
              <w:t>0</w:t>
            </w:r>
            <w:r w:rsidR="00D91391">
              <w:t xml:space="preserve"> </w:t>
            </w:r>
            <w:r>
              <w:t>pm</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F3108A">
            <w:r w:rsidRPr="00EA1C53">
              <w:t>CASA 32</w:t>
            </w:r>
            <w:r w:rsidR="00F3108A">
              <w:t>6</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EA1C53" w:rsidRDefault="00C36072" w:rsidP="00D622F8">
      <w:pPr>
        <w:rPr>
          <w:u w:val="single"/>
        </w:rPr>
      </w:pPr>
      <w:r w:rsidRPr="00EA1C53">
        <w:rPr>
          <w:u w:val="single"/>
        </w:rPr>
        <w:t>Course overview</w:t>
      </w:r>
    </w:p>
    <w:p w:rsidR="0091348C" w:rsidRPr="00EA1C53" w:rsidRDefault="0091348C" w:rsidP="00D622F8">
      <w:pPr>
        <w:rPr>
          <w:b/>
          <w:bCs/>
        </w:rPr>
      </w:pPr>
    </w:p>
    <w:p w:rsidR="00C36072" w:rsidRPr="00EA1C53" w:rsidRDefault="00C36072" w:rsidP="00D622F8">
      <w:pPr>
        <w:rPr>
          <w:bCs/>
        </w:rPr>
      </w:pPr>
      <w:r w:rsidRPr="00EA1C53">
        <w:rPr>
          <w:bCs/>
        </w:rPr>
        <w:t xml:space="preserve">For details go to </w:t>
      </w:r>
      <w:hyperlink r:id="rId13" w:history="1">
        <w:r w:rsidRPr="00EA1C53">
          <w:rPr>
            <w:rStyle w:val="Hyperlink"/>
            <w:rFonts w:cs="Arial"/>
          </w:rPr>
          <w:t>http://research.lonestar.edu/cat/catsrch.asp</w:t>
        </w:r>
      </w:hyperlink>
      <w:r w:rsidRPr="00EA1C53">
        <w:t xml:space="preserve"> </w:t>
      </w:r>
    </w:p>
    <w:p w:rsidR="00C36072" w:rsidRPr="00EA1C53" w:rsidRDefault="00C36072" w:rsidP="00D622F8">
      <w:pPr>
        <w:rPr>
          <w:bCs/>
        </w:rPr>
        <w:sectPr w:rsidR="00C36072" w:rsidRPr="00EA1C53" w:rsidSect="000950BD">
          <w:footerReference w:type="default" r:id="rId14"/>
          <w:type w:val="continuous"/>
          <w:pgSz w:w="12240" w:h="15840"/>
          <w:pgMar w:top="1440" w:right="1152" w:bottom="1440" w:left="990" w:header="720" w:footer="720" w:gutter="0"/>
          <w:cols w:space="720"/>
          <w:formProt w:val="0"/>
          <w:docGrid w:linePitch="360"/>
        </w:sectPr>
      </w:pPr>
    </w:p>
    <w:p w:rsidR="0091348C" w:rsidRPr="00EA1C53" w:rsidRDefault="0091348C" w:rsidP="00D622F8">
      <w:pPr>
        <w:rPr>
          <w:b/>
          <w:bCs/>
        </w:rPr>
      </w:pPr>
    </w:p>
    <w:p w:rsidR="00C36072" w:rsidRPr="00EA1C53" w:rsidRDefault="00C36072" w:rsidP="00D622F8">
      <w:pPr>
        <w:rPr>
          <w:b/>
          <w:bCs/>
        </w:rPr>
      </w:pPr>
      <w:r w:rsidRPr="00EA1C53">
        <w:rPr>
          <w:b/>
          <w:bCs/>
        </w:rPr>
        <w:t>Catalog Description:</w:t>
      </w:r>
      <w:r w:rsidRPr="00EA1C53">
        <w:rPr>
          <w:b/>
          <w:bCs/>
        </w:rPr>
        <w:tab/>
      </w:r>
    </w:p>
    <w:p w:rsidR="00C36072" w:rsidRPr="00EA1C53" w:rsidRDefault="00EA1C53" w:rsidP="00D622F8">
      <w:r w:rsidRPr="00EA1C53">
        <w:t>A continuation of ENGL 1301, with emphasis on critical papers, culminating in a term paper or papers.</w:t>
      </w:r>
      <w:r w:rsidRPr="00EA1C53">
        <w:br/>
        <w:t>Readings in modern prose, poetry, and drama.</w:t>
      </w:r>
    </w:p>
    <w:p w:rsidR="00C36072" w:rsidRPr="00EA1C53" w:rsidRDefault="00C36072" w:rsidP="00D622F8">
      <w:pPr>
        <w:rPr>
          <w:b/>
          <w:bCs/>
        </w:rPr>
      </w:pPr>
    </w:p>
    <w:p w:rsidR="00C36072" w:rsidRPr="00EA1C53" w:rsidRDefault="00325AEF" w:rsidP="00D622F8">
      <w:pPr>
        <w:rPr>
          <w:b/>
          <w:bCs/>
        </w:rPr>
      </w:pPr>
      <w:r w:rsidRPr="00EA1C53">
        <w:rPr>
          <w:b/>
          <w:bCs/>
        </w:rPr>
        <w:t xml:space="preserve">Student </w:t>
      </w:r>
      <w:r w:rsidR="00C36072" w:rsidRPr="00EA1C53">
        <w:rPr>
          <w:b/>
          <w:bCs/>
        </w:rPr>
        <w:t xml:space="preserve">Learning Outcomes: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Analyze a text by implementing rhetorical and/or literary strategies.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Recognize the elements of appropriate literary genres.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Focus a topic and formulate a critical/analytical thesis, focus, main point, or claim appropriate for an </w:t>
      </w:r>
      <w:r w:rsidRPr="00EA1C53">
        <w:rPr>
          <w:rFonts w:ascii="Arial" w:hAnsi="Arial" w:cs="Arial"/>
          <w:sz w:val="20"/>
          <w:szCs w:val="20"/>
        </w:rPr>
        <w:br/>
        <w:t xml:space="preserve">           academic audience that analyzes literature/nonfiction and/or fiction.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Use a variety of organizational strategies within a single paper to support a thesis, focus, main point, or claim.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Interpret texts in a variety of cultural and historical contexts.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use effective research techniques to find appropriate oral and/or written media such </w:t>
      </w:r>
      <w:r w:rsidRPr="00EA1C53">
        <w:rPr>
          <w:rFonts w:ascii="Arial" w:hAnsi="Arial" w:cs="Arial"/>
          <w:sz w:val="20"/>
          <w:szCs w:val="20"/>
        </w:rPr>
        <w:br/>
        <w:t xml:space="preserve">           as books, articles, interviews, visuals, and government documents.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evaluate 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Avoid plagiarism when incorporating quotations, paraphrases, and ideas.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Follow standard guidelines in documenting resources.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Synthesize and evaluate various interpretations of texts to complete an extended research project. </w:t>
      </w:r>
      <w:r w:rsidRPr="00EA1C53">
        <w:rPr>
          <w:rFonts w:ascii="Arial" w:hAnsi="Arial" w:cs="Arial"/>
          <w:sz w:val="20"/>
          <w:szCs w:val="20"/>
        </w:rPr>
        <w:br/>
        <w:t xml:space="preserve">     • Compose relatively error-free papers.</w:t>
      </w:r>
    </w:p>
    <w:p w:rsidR="00C36072" w:rsidRDefault="00C36072" w:rsidP="00D622F8"/>
    <w:p w:rsidR="0011322A" w:rsidRDefault="0011322A" w:rsidP="00D622F8"/>
    <w:p w:rsidR="0011322A" w:rsidRDefault="0011322A" w:rsidP="00D622F8"/>
    <w:p w:rsidR="0011322A" w:rsidRPr="00EA1C53" w:rsidRDefault="0011322A" w:rsidP="00D622F8"/>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p>
    <w:p w:rsidR="00C36072" w:rsidRPr="00EA1C53" w:rsidRDefault="00C36072" w:rsidP="00D622F8">
      <w:pPr>
        <w:rPr>
          <w:b/>
        </w:rPr>
      </w:pPr>
      <w:r w:rsidRPr="00EA1C53">
        <w:rPr>
          <w:b/>
        </w:rPr>
        <w:t>In our efforts to prepare students for a changing world, students may be expected to utilize computer technology while enrolled in classes, certificate, and/or degree programs within LSCS</w:t>
      </w:r>
      <w:r w:rsidR="00F36B39" w:rsidRPr="00EA1C53">
        <w:rPr>
          <w:b/>
        </w:rPr>
        <w:t xml:space="preserve">.  </w:t>
      </w:r>
      <w:r w:rsidRPr="00EA1C53">
        <w:rPr>
          <w:b/>
        </w:rPr>
        <w:t>The specific requirements are listed below:</w:t>
      </w:r>
    </w:p>
    <w:p w:rsidR="00C36072" w:rsidRPr="00EA1C53" w:rsidRDefault="00C36072" w:rsidP="00D622F8">
      <w:pPr>
        <w:rPr>
          <w:b/>
        </w:rPr>
      </w:pPr>
    </w:p>
    <w:p w:rsidR="00C36072" w:rsidRPr="00EA1C53" w:rsidRDefault="00C36072" w:rsidP="00D622F8">
      <w:pPr>
        <w:rPr>
          <w:b/>
          <w:bCs/>
          <w:i/>
        </w:rPr>
      </w:pPr>
      <w:r w:rsidRPr="00EA1C53">
        <w:rPr>
          <w:b/>
          <w:i/>
        </w:rPr>
        <w:t>(Examples only - please delete and list your specific requirements here):  Online quizzes, online assignment submissions, Microsoft Word document submissions, discussion boards, etc.</w:t>
      </w:r>
    </w:p>
    <w:p w:rsidR="00C36072" w:rsidRPr="00EA1C53" w:rsidRDefault="00C36072" w:rsidP="00D622F8">
      <w:pPr>
        <w:rPr>
          <w:b/>
          <w:bCs/>
        </w:rPr>
      </w:pPr>
    </w:p>
    <w:p w:rsidR="00C36072" w:rsidRPr="00EA1C53" w:rsidRDefault="00C36072" w:rsidP="00D622F8">
      <w:pPr>
        <w:rPr>
          <w:u w:val="single"/>
        </w:rPr>
      </w:pPr>
      <w:r w:rsidRPr="00EA1C53">
        <w:rPr>
          <w:u w:val="single"/>
        </w:rPr>
        <w:t>Getting ready</w:t>
      </w:r>
    </w:p>
    <w:p w:rsidR="00C36072" w:rsidRPr="00EA1C53" w:rsidRDefault="00C36072" w:rsidP="00D622F8">
      <w:pPr>
        <w:rPr>
          <w:b/>
          <w:bCs/>
        </w:rPr>
      </w:pPr>
    </w:p>
    <w:p w:rsidR="00C36072" w:rsidRPr="00EA1C53" w:rsidRDefault="00C36072" w:rsidP="00D622F8">
      <w:r w:rsidRPr="00EA1C53">
        <w:rPr>
          <w:b/>
          <w:bCs/>
        </w:rPr>
        <w:t>Prerequisites:</w:t>
      </w:r>
      <w:r w:rsidRPr="00EA1C53">
        <w:tab/>
      </w:r>
      <w:r w:rsidRPr="00EA1C53">
        <w:tab/>
      </w:r>
      <w:r w:rsidRPr="00EA1C53">
        <w:tab/>
      </w:r>
      <w:r w:rsidR="00EA1C53" w:rsidRPr="00EA1C53">
        <w:t>passing grade in ENGL 1301</w:t>
      </w:r>
    </w:p>
    <w:p w:rsidR="00C36072" w:rsidRPr="00EA1C53" w:rsidRDefault="00C36072" w:rsidP="00D622F8"/>
    <w:p w:rsidR="009044C9" w:rsidRPr="00EA1C53" w:rsidRDefault="00C36072" w:rsidP="009044C9">
      <w:pPr>
        <w:pStyle w:val="BodyText"/>
        <w:pBdr>
          <w:top w:val="none" w:sz="0" w:space="0" w:color="auto"/>
        </w:pBdr>
        <w:rPr>
          <w:rFonts w:ascii="Arial" w:hAnsi="Arial" w:cs="Arial"/>
        </w:rPr>
      </w:pPr>
      <w:r w:rsidRPr="00EA1C53">
        <w:rPr>
          <w:rFonts w:ascii="Arial" w:hAnsi="Arial" w:cs="Arial"/>
          <w:b/>
          <w:bCs/>
        </w:rPr>
        <w:t xml:space="preserve">Required Material: </w:t>
      </w:r>
      <w:r w:rsidRPr="00EA1C53">
        <w:rPr>
          <w:rFonts w:ascii="Arial" w:hAnsi="Arial" w:cs="Arial"/>
          <w:b/>
          <w:bCs/>
        </w:rPr>
        <w:tab/>
      </w:r>
      <w:r w:rsidRPr="00EA1C53">
        <w:rPr>
          <w:rFonts w:ascii="Arial" w:hAnsi="Arial" w:cs="Arial"/>
          <w:b/>
          <w:bCs/>
        </w:rPr>
        <w:tab/>
      </w:r>
      <w:r w:rsidR="009044C9" w:rsidRPr="00EA1C53">
        <w:rPr>
          <w:rFonts w:ascii="Arial" w:hAnsi="Arial" w:cs="Arial"/>
        </w:rPr>
        <w:t xml:space="preserve">Zlotnik Schmidt, Jan and Lynne Crockett, eds. </w:t>
      </w:r>
      <w:r w:rsidR="009044C9" w:rsidRPr="007056EF">
        <w:rPr>
          <w:rFonts w:ascii="Arial" w:hAnsi="Arial" w:cs="Arial"/>
          <w:i/>
        </w:rPr>
        <w:t>Portable Legacies</w:t>
      </w:r>
      <w:r w:rsidR="009044C9" w:rsidRPr="00EA1C53">
        <w:rPr>
          <w:rFonts w:ascii="Arial" w:hAnsi="Arial" w:cs="Arial"/>
        </w:rPr>
        <w:t>. Fourth Edition.</w:t>
      </w:r>
    </w:p>
    <w:p w:rsidR="009044C9" w:rsidRDefault="009044C9" w:rsidP="009044C9">
      <w:pPr>
        <w:pStyle w:val="BodyText"/>
        <w:pBdr>
          <w:top w:val="none" w:sz="0" w:space="0" w:color="auto"/>
        </w:pBdr>
        <w:rPr>
          <w:rFonts w:ascii="Arial" w:hAnsi="Arial" w:cs="Arial"/>
        </w:rPr>
      </w:pPr>
      <w:r w:rsidRPr="00EA1C53">
        <w:rPr>
          <w:rFonts w:ascii="Arial" w:hAnsi="Arial" w:cs="Arial"/>
        </w:rPr>
        <w:tab/>
      </w:r>
      <w:r w:rsidRPr="00EA1C53">
        <w:rPr>
          <w:rFonts w:ascii="Arial" w:hAnsi="Arial" w:cs="Arial"/>
        </w:rPr>
        <w:tab/>
      </w:r>
      <w:r w:rsidRPr="00EA1C53">
        <w:rPr>
          <w:rFonts w:ascii="Arial" w:hAnsi="Arial" w:cs="Arial"/>
        </w:rPr>
        <w:tab/>
      </w:r>
      <w:r w:rsidRPr="00EA1C53">
        <w:rPr>
          <w:rFonts w:ascii="Arial" w:hAnsi="Arial" w:cs="Arial"/>
        </w:rPr>
        <w:tab/>
        <w:t xml:space="preserve">Boston: Wadsworth Cengage Learning, 2009. Print. </w:t>
      </w:r>
    </w:p>
    <w:p w:rsidR="009044C9" w:rsidRDefault="009044C9" w:rsidP="009044C9">
      <w:pPr>
        <w:pStyle w:val="BodyText"/>
        <w:pBdr>
          <w:top w:val="none" w:sz="0" w:space="0" w:color="auto"/>
        </w:pBdr>
        <w:rPr>
          <w:rFonts w:ascii="Arial" w:hAnsi="Arial" w:cs="Arial"/>
        </w:rPr>
      </w:pPr>
    </w:p>
    <w:p w:rsidR="009044C9" w:rsidRPr="00EA1C53" w:rsidRDefault="009044C9" w:rsidP="009044C9">
      <w:pPr>
        <w:pStyle w:val="BodyText"/>
        <w:pBdr>
          <w:top w:val="none" w:sz="0" w:space="0"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Hacker, Diane and Nancy Sommers, eds. </w:t>
      </w:r>
      <w:r w:rsidRPr="007056EF">
        <w:rPr>
          <w:rFonts w:ascii="Arial" w:hAnsi="Arial" w:cs="Arial"/>
          <w:i/>
        </w:rPr>
        <w:t>A Writer’s Reference</w:t>
      </w:r>
      <w:r>
        <w:rPr>
          <w:rFonts w:ascii="Arial" w:hAnsi="Arial" w:cs="Arial"/>
        </w:rPr>
        <w:t xml:space="preserve">. </w:t>
      </w:r>
    </w:p>
    <w:p w:rsidR="00C36072" w:rsidRPr="00EA1C53" w:rsidRDefault="00C36072" w:rsidP="009044C9">
      <w:pPr>
        <w:pStyle w:val="BodyText"/>
        <w:pBdr>
          <w:top w:val="none" w:sz="0" w:space="0" w:color="auto"/>
        </w:pBdr>
        <w:rPr>
          <w:b/>
          <w:bCs/>
        </w:rPr>
      </w:pPr>
    </w:p>
    <w:p w:rsidR="00C36072" w:rsidRPr="00EA1C53" w:rsidRDefault="00C36072" w:rsidP="00D622F8">
      <w:pPr>
        <w:rPr>
          <w:b/>
          <w:u w:val="single"/>
        </w:rPr>
      </w:pPr>
      <w:r w:rsidRPr="00EA1C53">
        <w:rPr>
          <w:b/>
          <w:u w:val="single"/>
        </w:rPr>
        <w:t xml:space="preserve">Instructor guidelines and policies </w:t>
      </w:r>
    </w:p>
    <w:p w:rsidR="00C36072" w:rsidRPr="00EA1C53" w:rsidRDefault="00C36072" w:rsidP="00D622F8">
      <w:pPr>
        <w:pStyle w:val="BodyText"/>
        <w:pBdr>
          <w:top w:val="none" w:sz="0" w:space="0" w:color="auto"/>
        </w:pBdr>
        <w:rPr>
          <w:rFonts w:ascii="Arial" w:hAnsi="Arial" w:cs="Arial"/>
          <w:b/>
          <w:bCs/>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LSC-CyFair English Department values student attendance because attendance: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 xml:space="preserve">• </w:t>
      </w:r>
      <w:r w:rsidRPr="00EA1C53">
        <w:rPr>
          <w:rFonts w:ascii="Arial" w:hAnsi="Arial" w:cs="Arial"/>
          <w:sz w:val="20"/>
          <w:szCs w:val="20"/>
        </w:rPr>
        <w:tab/>
        <w:t>establishes basic classroom expectations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promotes active learning</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encourages student engagement with a diverse campus population</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verbally reinforces written materials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efficiently uses instructor time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Eight (8) absences will result 5% reduction of final grade.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Nine (9) absences result in a failing grade (F) in the course. No exceptions.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an absence is an absence regardless if the situation is medical or legal emergency. Budget your time accordingly</w:t>
      </w:r>
      <w:r w:rsidRPr="00EA1C53">
        <w:rPr>
          <w:rFonts w:ascii="Arial" w:hAnsi="Arial" w:cs="Arial"/>
          <w:sz w:val="20"/>
          <w:szCs w:val="20"/>
        </w:rPr>
        <w: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 student arriving 20-minutes after class starting time will be considered absent.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forget to sign the form you are considered absent.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C36072" w:rsidRPr="00EA1C53" w:rsidRDefault="00EA1C53" w:rsidP="00EA1C53">
      <w:pPr>
        <w:pStyle w:val="BodyText"/>
        <w:pBdr>
          <w:top w:val="none" w:sz="0" w:space="0" w:color="auto"/>
        </w:pBdr>
        <w:ind w:left="720"/>
        <w:rPr>
          <w:rFonts w:ascii="Arial" w:hAnsi="Arial" w:cs="Arial"/>
          <w:b/>
          <w:bCs/>
        </w:rPr>
      </w:pPr>
      <w:r w:rsidRPr="00EA1C53">
        <w:rPr>
          <w:rFonts w:ascii="Arial" w:hAnsi="Arial" w:cs="Arial"/>
        </w:rPr>
        <w:t>• If you leave early, for any reason, you will be marked absent for that day.</w:t>
      </w:r>
    </w:p>
    <w:p w:rsidR="00C36072" w:rsidRPr="00EA1C53" w:rsidRDefault="00C36072" w:rsidP="00D622F8">
      <w:pPr>
        <w:pStyle w:val="BodyText"/>
        <w:pBdr>
          <w:top w:val="none" w:sz="0" w:space="0" w:color="auto"/>
        </w:pBdr>
        <w:rPr>
          <w:rFonts w:ascii="Arial" w:hAnsi="Arial" w:cs="Arial"/>
          <w:b/>
          <w:bCs/>
        </w:rPr>
      </w:pPr>
    </w:p>
    <w:p w:rsidR="003D7E2B" w:rsidRDefault="00C36072" w:rsidP="003D7E2B">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00EA1C53" w:rsidRPr="00796FE0">
        <w:rPr>
          <w:rFonts w:ascii="Arial" w:hAnsi="Arial" w:cs="Arial"/>
          <w:sz w:val="20"/>
          <w:szCs w:val="20"/>
        </w:rPr>
        <w:t xml:space="preserve">Students will write a minimum of three full essays (or comparable writing exercises), some of which will be written in class. </w:t>
      </w:r>
      <w:r w:rsidR="00EA1C53">
        <w:rPr>
          <w:rFonts w:ascii="Arial" w:hAnsi="Arial" w:cs="Arial"/>
          <w:sz w:val="20"/>
          <w:szCs w:val="20"/>
        </w:rPr>
        <w:t xml:space="preserve">Various homework and reading assignments will be created. </w:t>
      </w:r>
      <w:r w:rsidR="00EA1C53">
        <w:rPr>
          <w:rFonts w:ascii="Arial" w:hAnsi="Arial" w:cs="Arial"/>
          <w:sz w:val="20"/>
          <w:szCs w:val="20"/>
        </w:rPr>
        <w:br/>
      </w:r>
      <w:r w:rsidR="003D7E2B" w:rsidRPr="00796FE0">
        <w:rPr>
          <w:rFonts w:ascii="Arial" w:hAnsi="Arial" w:cs="Arial"/>
          <w:sz w:val="20"/>
          <w:szCs w:val="20"/>
        </w:rPr>
        <w:t>The three papers include—</w:t>
      </w:r>
      <w:r w:rsidR="003D7E2B">
        <w:rPr>
          <w:rFonts w:ascii="Arial" w:hAnsi="Arial" w:cs="Arial"/>
          <w:sz w:val="20"/>
          <w:szCs w:val="20"/>
        </w:rPr>
        <w:t xml:space="preserve"> 2 critical dissertation essays, 1</w:t>
      </w:r>
      <w:r w:rsidR="003D7E2B" w:rsidRPr="00796FE0">
        <w:rPr>
          <w:rFonts w:ascii="Arial" w:hAnsi="Arial" w:cs="Arial"/>
          <w:sz w:val="20"/>
          <w:szCs w:val="20"/>
        </w:rPr>
        <w:t xml:space="preserve"> typed research paper (final project)</w:t>
      </w:r>
    </w:p>
    <w:p w:rsidR="003D7E2B" w:rsidRDefault="003D7E2B" w:rsidP="003D7E2B">
      <w:pPr>
        <w:pStyle w:val="BasicParagraph"/>
        <w:tabs>
          <w:tab w:val="left" w:pos="180"/>
          <w:tab w:val="left" w:pos="360"/>
          <w:tab w:val="left" w:pos="720"/>
          <w:tab w:val="left" w:pos="1080"/>
          <w:tab w:val="left" w:pos="1440"/>
        </w:tabs>
        <w:rPr>
          <w:rFonts w:ascii="Arial" w:hAnsi="Arial" w:cs="Arial"/>
          <w:sz w:val="20"/>
          <w:szCs w:val="20"/>
        </w:rPr>
      </w:pPr>
    </w:p>
    <w:p w:rsidR="003D7E2B" w:rsidRPr="00796FE0" w:rsidRDefault="003D7E2B" w:rsidP="003D7E2B">
      <w:pPr>
        <w:pStyle w:val="BasicParagraph"/>
        <w:rPr>
          <w:rFonts w:ascii="Arial" w:hAnsi="Arial" w:cs="Arial"/>
          <w:i/>
          <w:iCs/>
          <w:sz w:val="20"/>
          <w:szCs w:val="20"/>
        </w:rPr>
      </w:pPr>
      <w:r>
        <w:rPr>
          <w:rFonts w:ascii="Arial" w:hAnsi="Arial" w:cs="Arial"/>
          <w:sz w:val="20"/>
          <w:szCs w:val="20"/>
        </w:rPr>
        <w:t xml:space="preserve">• </w:t>
      </w:r>
      <w:r w:rsidRPr="00796FE0">
        <w:rPr>
          <w:rFonts w:ascii="Arial" w:hAnsi="Arial" w:cs="Arial"/>
          <w:sz w:val="20"/>
          <w:szCs w:val="20"/>
        </w:rPr>
        <w:t xml:space="preserve">Since the progress of this class depends on essays turned in on time, </w:t>
      </w:r>
      <w:r w:rsidRPr="0039677A">
        <w:rPr>
          <w:rFonts w:ascii="Arial" w:hAnsi="Arial" w:cs="Arial"/>
          <w:sz w:val="20"/>
          <w:szCs w:val="20"/>
          <w:u w:val="single"/>
        </w:rPr>
        <w:t>late essays will be penalized ten points for each course day that they are late.</w:t>
      </w:r>
      <w:r w:rsidRPr="00796FE0">
        <w:rPr>
          <w:rFonts w:ascii="Arial" w:hAnsi="Arial" w:cs="Arial"/>
          <w:sz w:val="20"/>
          <w:szCs w:val="20"/>
        </w:rPr>
        <w:t xml:space="preserve">  If you miss cl</w:t>
      </w:r>
      <w:r>
        <w:rPr>
          <w:rFonts w:ascii="Arial" w:hAnsi="Arial" w:cs="Arial"/>
          <w:sz w:val="20"/>
          <w:szCs w:val="20"/>
        </w:rPr>
        <w:t xml:space="preserve">ass when an essay is due, your </w:t>
      </w:r>
      <w:r w:rsidRPr="00796FE0">
        <w:rPr>
          <w:rFonts w:ascii="Arial" w:hAnsi="Arial" w:cs="Arial"/>
          <w:sz w:val="20"/>
          <w:szCs w:val="20"/>
        </w:rPr>
        <w:t xml:space="preserve">grade will show accordingly. </w:t>
      </w:r>
      <w:r w:rsidRPr="00796FE0">
        <w:rPr>
          <w:rFonts w:ascii="Arial" w:hAnsi="Arial" w:cs="Arial"/>
          <w:i/>
          <w:iCs/>
          <w:sz w:val="20"/>
          <w:szCs w:val="20"/>
        </w:rPr>
        <w:t>After a week (3 class days) late papers will not be accepted.</w:t>
      </w:r>
    </w:p>
    <w:p w:rsidR="003D7E2B" w:rsidRDefault="003D7E2B" w:rsidP="003D7E2B">
      <w:pPr>
        <w:pStyle w:val="BasicParagraph"/>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In addition, t</w:t>
      </w:r>
      <w:r w:rsidRPr="00796FE0">
        <w:rPr>
          <w:rFonts w:ascii="Arial" w:hAnsi="Arial" w:cs="Arial"/>
          <w:sz w:val="20"/>
          <w:szCs w:val="20"/>
        </w:rPr>
        <w:t>her</w:t>
      </w:r>
      <w:r>
        <w:rPr>
          <w:rFonts w:ascii="Arial" w:hAnsi="Arial" w:cs="Arial"/>
          <w:sz w:val="20"/>
          <w:szCs w:val="20"/>
        </w:rPr>
        <w:t>e will be in-class assignments</w:t>
      </w:r>
      <w:r w:rsidRPr="00796FE0">
        <w:rPr>
          <w:rFonts w:ascii="Arial" w:hAnsi="Arial" w:cs="Arial"/>
          <w:sz w:val="20"/>
          <w:szCs w:val="20"/>
        </w:rPr>
        <w:t>. We will have reading quizzes</w:t>
      </w:r>
      <w:r>
        <w:rPr>
          <w:rFonts w:ascii="Arial" w:hAnsi="Arial" w:cs="Arial"/>
          <w:sz w:val="20"/>
          <w:szCs w:val="20"/>
        </w:rPr>
        <w:t>/work study sheets</w:t>
      </w:r>
      <w:r w:rsidRPr="00796FE0">
        <w:rPr>
          <w:rFonts w:ascii="Arial" w:hAnsi="Arial" w:cs="Arial"/>
          <w:sz w:val="20"/>
          <w:szCs w:val="20"/>
        </w:rPr>
        <w:t xml:space="preserve"> as well. Completing these assignments earn you points. </w:t>
      </w:r>
      <w:r>
        <w:rPr>
          <w:rFonts w:ascii="Arial" w:hAnsi="Arial" w:cs="Arial"/>
          <w:sz w:val="20"/>
          <w:szCs w:val="20"/>
        </w:rPr>
        <w:t>S</w:t>
      </w:r>
      <w:r w:rsidRPr="00796FE0">
        <w:rPr>
          <w:rFonts w:ascii="Arial" w:hAnsi="Arial" w:cs="Arial"/>
          <w:sz w:val="20"/>
          <w:szCs w:val="20"/>
        </w:rPr>
        <w:t xml:space="preserve">ince these are based on specific lectures, you must be present on the day the in-class assignment is given and collected. </w:t>
      </w:r>
      <w:r w:rsidRPr="00796FE0">
        <w:rPr>
          <w:rFonts w:ascii="Arial" w:hAnsi="Arial" w:cs="Arial"/>
          <w:i/>
          <w:iCs/>
          <w:sz w:val="20"/>
          <w:szCs w:val="20"/>
        </w:rPr>
        <w:t>No late work will be accepted for this category.</w:t>
      </w:r>
      <w:r w:rsidRPr="00796FE0">
        <w:rPr>
          <w:rFonts w:ascii="Arial" w:hAnsi="Arial" w:cs="Arial"/>
          <w:sz w:val="20"/>
          <w:szCs w:val="20"/>
        </w:rPr>
        <w:t xml:space="preserve"> </w:t>
      </w:r>
    </w:p>
    <w:p w:rsidR="003D7E2B" w:rsidRPr="00796FE0" w:rsidRDefault="003D7E2B" w:rsidP="003D7E2B">
      <w:pPr>
        <w:pStyle w:val="BasicParagraph"/>
        <w:rPr>
          <w:rFonts w:ascii="Arial" w:hAnsi="Arial" w:cs="Arial"/>
          <w:sz w:val="20"/>
          <w:szCs w:val="20"/>
        </w:rPr>
      </w:pPr>
      <w:r>
        <w:rPr>
          <w:rFonts w:ascii="Arial" w:hAnsi="Arial" w:cs="Arial"/>
          <w:sz w:val="20"/>
          <w:szCs w:val="20"/>
        </w:rPr>
        <w:t>• All assignments are required to be submtitted into the Turnitin.com system. Any paper not in the database will earn a grade of zero points (0).</w:t>
      </w:r>
    </w:p>
    <w:p w:rsidR="00EA1C53" w:rsidRPr="00EA1C53" w:rsidRDefault="00EA1C53" w:rsidP="003D7E2B">
      <w:pPr>
        <w:pStyle w:val="BasicParagraph"/>
        <w:tabs>
          <w:tab w:val="left" w:pos="180"/>
          <w:tab w:val="left" w:pos="360"/>
          <w:tab w:val="left" w:pos="720"/>
          <w:tab w:val="left" w:pos="1080"/>
          <w:tab w:val="left" w:pos="1440"/>
        </w:tabs>
        <w:rPr>
          <w:rFonts w:ascii="Arial" w:hAnsi="Arial" w:cs="Arial"/>
        </w:rPr>
      </w:pPr>
    </w:p>
    <w:p w:rsidR="00C36072" w:rsidRPr="00EA1C53" w:rsidRDefault="00C36072" w:rsidP="00D622F8">
      <w:pPr>
        <w:pStyle w:val="BodyText"/>
        <w:pBdr>
          <w:top w:val="none" w:sz="0" w:space="0" w:color="auto"/>
        </w:pBdr>
        <w:rPr>
          <w:rFonts w:ascii="Arial" w:hAnsi="Arial" w:cs="Arial"/>
        </w:rPr>
      </w:pPr>
    </w:p>
    <w:p w:rsidR="00F232F0" w:rsidRDefault="00F232F0" w:rsidP="00F232F0">
      <w:pPr>
        <w:rPr>
          <w:b/>
          <w:bCs/>
        </w:rPr>
      </w:pPr>
      <w:r w:rsidRPr="00EA1C53">
        <w:rPr>
          <w:b/>
          <w:bCs/>
        </w:rPr>
        <w:t xml:space="preserve">Make-up Exams: </w:t>
      </w:r>
    </w:p>
    <w:p w:rsidR="00F232F0" w:rsidRPr="00EA1C53" w:rsidRDefault="00F232F0" w:rsidP="00F232F0">
      <w:r>
        <w:t>Depending on circumstances, missed examinations will be given within a week of scheduled test during a scheduled appointment.</w:t>
      </w:r>
      <w:r w:rsidRPr="00EA1C53">
        <w:t xml:space="preserve"> </w:t>
      </w:r>
    </w:p>
    <w:p w:rsidR="00F232F0" w:rsidRPr="00EA1C53" w:rsidRDefault="00F232F0" w:rsidP="00F232F0">
      <w:pPr>
        <w:pStyle w:val="BodyText"/>
        <w:pBdr>
          <w:top w:val="none" w:sz="0" w:space="0" w:color="auto"/>
        </w:pBdr>
        <w:rPr>
          <w:rFonts w:ascii="Arial" w:hAnsi="Arial" w:cs="Arial"/>
          <w:b/>
          <w:bCs/>
        </w:rPr>
      </w:pPr>
    </w:p>
    <w:p w:rsidR="00F232F0" w:rsidRDefault="00F232F0" w:rsidP="00F232F0">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F232F0" w:rsidRDefault="00F232F0" w:rsidP="00F232F0">
      <w:pPr>
        <w:pStyle w:val="BasicParagraph"/>
        <w:rPr>
          <w:rFonts w:ascii="Arial" w:hAnsi="Arial" w:cs="Arial"/>
          <w:sz w:val="20"/>
          <w:szCs w:val="20"/>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r w:rsidRPr="00796FE0">
        <w:rPr>
          <w:rFonts w:ascii="Arial" w:hAnsi="Arial" w:cs="Arial"/>
          <w:i/>
          <w:iCs/>
          <w:sz w:val="20"/>
          <w:szCs w:val="20"/>
          <w:u w:val="single"/>
        </w:rPr>
        <w:t>On th</w:t>
      </w:r>
      <w:r>
        <w:rPr>
          <w:rFonts w:ascii="Arial" w:hAnsi="Arial" w:cs="Arial"/>
          <w:i/>
          <w:iCs/>
          <w:sz w:val="20"/>
          <w:szCs w:val="20"/>
          <w:u w:val="single"/>
        </w:rPr>
        <w:t>e other hand, no texting nor surfing net</w:t>
      </w:r>
      <w:r w:rsidRPr="00796FE0">
        <w:rPr>
          <w:rFonts w:ascii="Arial" w:hAnsi="Arial" w:cs="Arial"/>
          <w:i/>
          <w:iCs/>
          <w:sz w:val="20"/>
          <w:szCs w:val="20"/>
          <w:u w:val="single"/>
        </w:rPr>
        <w:t xml:space="preserve"> in the classroom. You will be asked to leave the room and marked as absent</w:t>
      </w:r>
      <w:r>
        <w:rPr>
          <w:rFonts w:ascii="Arial" w:hAnsi="Arial" w:cs="Arial"/>
          <w:i/>
          <w:iCs/>
          <w:sz w:val="20"/>
          <w:szCs w:val="20"/>
          <w:u w:val="single"/>
        </w:rPr>
        <w:t xml:space="preserve">. No technology should be in use during class time. The only material on the desktop should be paper and writing instruments. </w:t>
      </w:r>
    </w:p>
    <w:p w:rsidR="00F232F0" w:rsidRPr="00EA1C53" w:rsidRDefault="00F232F0" w:rsidP="00F232F0">
      <w:pPr>
        <w:rPr>
          <w:color w:val="000000"/>
        </w:rPr>
      </w:pPr>
    </w:p>
    <w:p w:rsidR="00F232F0" w:rsidRPr="00EA1C53" w:rsidRDefault="00F232F0" w:rsidP="00F232F0"/>
    <w:p w:rsidR="00F232F0" w:rsidRDefault="00F232F0" w:rsidP="00F232F0">
      <w:pPr>
        <w:rPr>
          <w:b/>
          <w:bCs/>
          <w:color w:val="FF0000"/>
        </w:rPr>
      </w:pPr>
      <w:r w:rsidRPr="00EA1C53">
        <w:rPr>
          <w:b/>
          <w:bCs/>
        </w:rPr>
        <w:t>Department/Division Contact:</w:t>
      </w:r>
      <w:r w:rsidRPr="00EA1C53">
        <w:rPr>
          <w:b/>
          <w:bCs/>
          <w:color w:val="FF0000"/>
        </w:rPr>
        <w:t xml:space="preserve">  </w:t>
      </w:r>
    </w:p>
    <w:p w:rsidR="00F232F0" w:rsidRPr="00EA1C53" w:rsidRDefault="00F232F0" w:rsidP="00F232F0">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F232F0" w:rsidRDefault="00F232F0" w:rsidP="00F232F0">
      <w:pPr>
        <w:rPr>
          <w:color w:val="000000"/>
        </w:rPr>
      </w:pP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 xml:space="preserve">If clear evidence of academic dishonesty is found for any assignment, zero points (0) for the assignment will be recorded. </w:t>
      </w:r>
    </w:p>
    <w:p w:rsidR="00F232F0" w:rsidRDefault="00F232F0" w:rsidP="00F232F0">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If a second incident of academic dishonesty occurs, an F for the course grade will be recorded.</w:t>
      </w:r>
    </w:p>
    <w:p w:rsidR="00EA1C53" w:rsidRPr="00EA1C53" w:rsidRDefault="00EA1C53" w:rsidP="00D622F8">
      <w:pPr>
        <w:rPr>
          <w:color w:val="FF0000"/>
        </w:rPr>
      </w:pP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D622F8">
            <w:r>
              <w:t>In Class Exercises • HW • Participation •</w:t>
            </w:r>
            <w:r w:rsidR="00846D71">
              <w:t xml:space="preserve"> </w:t>
            </w:r>
            <w:r>
              <w:t>Group Work</w:t>
            </w:r>
          </w:p>
        </w:tc>
        <w:tc>
          <w:tcPr>
            <w:tcW w:w="1980" w:type="dxa"/>
            <w:vAlign w:val="center"/>
          </w:tcPr>
          <w:p w:rsidR="00C36072" w:rsidRPr="00EA1C53" w:rsidRDefault="004025AF"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10</w:t>
            </w:r>
          </w:p>
        </w:tc>
      </w:tr>
      <w:tr w:rsidR="00C36072" w:rsidRPr="00EA1C53" w:rsidTr="000950BD">
        <w:trPr>
          <w:trHeight w:hRule="exact" w:val="360"/>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Midterm</w:t>
            </w:r>
          </w:p>
        </w:tc>
        <w:tc>
          <w:tcPr>
            <w:tcW w:w="3960" w:type="dxa"/>
            <w:vAlign w:val="center"/>
          </w:tcPr>
          <w:p w:rsidR="00C36072" w:rsidRPr="00EA1C53" w:rsidRDefault="004C087A" w:rsidP="00D622F8">
            <w:r>
              <w:t>Critical Analysis &amp; Terms</w:t>
            </w:r>
          </w:p>
        </w:tc>
        <w:tc>
          <w:tcPr>
            <w:tcW w:w="1980" w:type="dxa"/>
            <w:vAlign w:val="center"/>
          </w:tcPr>
          <w:p w:rsidR="00C36072" w:rsidRPr="00EA1C53" w:rsidRDefault="004025AF"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Two Dissertation Papers</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4025AF"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Research Paper</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4025AF"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4025AF"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C36072" w:rsidP="00D622F8"/>
        </w:tc>
        <w:tc>
          <w:tcPr>
            <w:tcW w:w="1260" w:type="dxa"/>
            <w:vAlign w:val="center"/>
          </w:tcPr>
          <w:p w:rsidR="00C36072" w:rsidRPr="00EA1C53" w:rsidRDefault="00C36072" w:rsidP="00D622F8">
            <w:pPr>
              <w:pStyle w:val="BodyText"/>
              <w:pBdr>
                <w:top w:val="none" w:sz="0" w:space="0" w:color="auto"/>
              </w:pBdr>
              <w:rPr>
                <w:rFonts w:ascii="Arial" w:hAnsi="Arial" w:cs="Arial"/>
              </w:rPr>
            </w:pP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4025AF"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r w:rsidRPr="00EA1C53">
        <w:rPr>
          <w:b/>
          <w:bCs/>
        </w:rPr>
        <w:t>CyFair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5"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College-CyFair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6"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7"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8"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19"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0"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D622F8">
      <w:pPr>
        <w:rPr>
          <w:b/>
        </w:rPr>
      </w:pPr>
      <w:r w:rsidRPr="00EA1C53">
        <w:rPr>
          <w:b/>
        </w:rPr>
        <w:lastRenderedPageBreak/>
        <w:t>Library</w:t>
      </w:r>
    </w:p>
    <w:p w:rsidR="00C36072" w:rsidRPr="00EA1C53" w:rsidRDefault="00C36072" w:rsidP="00D622F8">
      <w:pPr>
        <w:rPr>
          <w:b/>
        </w:rPr>
      </w:pPr>
    </w:p>
    <w:p w:rsidR="00C36072" w:rsidRPr="00EA1C53" w:rsidRDefault="00C36072" w:rsidP="00D622F8">
      <w:pPr>
        <w:rPr>
          <w:color w:val="FF0000"/>
        </w:rPr>
      </w:pPr>
      <w:r w:rsidRPr="00EA1C53">
        <w:t>The Lone Star College-CyFair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D622F8"/>
    <w:p w:rsidR="00C36072" w:rsidRPr="00EA1C53" w:rsidRDefault="00C36072" w:rsidP="00D622F8">
      <w:r w:rsidRPr="00EA1C53">
        <w:t xml:space="preserve">For Library hours and contact information, please visit </w:t>
      </w:r>
      <w:hyperlink r:id="rId21"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36072" w:rsidRPr="00EA1C53" w:rsidRDefault="00C36072" w:rsidP="00D622F8">
      <w:pPr>
        <w:rPr>
          <w:b/>
          <w:bCs/>
        </w:rPr>
      </w:pPr>
    </w:p>
    <w:p w:rsidR="00C36072" w:rsidRPr="00846D71" w:rsidRDefault="00C36072" w:rsidP="00D622F8">
      <w:pPr>
        <w:rPr>
          <w:rFonts w:ascii="Georgia" w:hAnsi="Georgia"/>
          <w:b/>
          <w:u w:val="single"/>
        </w:rPr>
      </w:pPr>
      <w:r w:rsidRPr="00846D71">
        <w:rPr>
          <w:rFonts w:ascii="Georgia" w:hAnsi="Georgia"/>
          <w:b/>
          <w:u w:val="single"/>
        </w:rPr>
        <w:t xml:space="preserve">Tentative Instructional Outline: </w:t>
      </w:r>
    </w:p>
    <w:p w:rsidR="00C36072" w:rsidRPr="00EA1C53" w:rsidRDefault="00C36072" w:rsidP="00D622F8">
      <w:pPr>
        <w:rPr>
          <w:b/>
          <w:bCs/>
          <w:smallCaps/>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Week 1           08/29</w:t>
      </w:r>
      <w:r>
        <w:rPr>
          <w:rFonts w:ascii="Georgia" w:hAnsi="Georgia" w:cs="Georgia"/>
          <w:b/>
          <w:bCs/>
          <w:color w:val="000000"/>
          <w:u w:val="single"/>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Basic introduction • Essay Guidelines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Guidelines for Reading-Intertextuality, Literary Devices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demo-Critical Analysis and the Reading Process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Types of Conflict • Classification of Literature • Literary Modes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demo-Conflict and Classification</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Definitions of: Myth • Fable • Parable • Folk Tales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demo-Definitions of Early Genres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Myth: Herakles Wrestling Death from the Greek Myth “Admetus and Alcestis”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Fable: Aesop, “The Old Man and Death”</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Parable: Buddha, “The Parable of the Elephant”</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Folk Tales: Alabama-Coushatta Native Americans, “How Fire Came to the Alabamas and Coushattas”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u w:val="single"/>
        </w:rPr>
      </w:pPr>
      <w:r w:rsidRPr="00846D71">
        <w:rPr>
          <w:rFonts w:ascii="Georgia" w:hAnsi="Georgia" w:cs="Georgia"/>
          <w:b/>
          <w:bCs/>
          <w:color w:val="000000"/>
          <w:u w:val="single"/>
        </w:rPr>
        <w:t xml:space="preserve">Week 2           09/05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Labor Day</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Figurative Language • Archetypes and Symbol • Elements of Fairy Tales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Jacob &amp; Wilhelm Grimm, “The Goose Girl”     </w:t>
      </w:r>
      <w:r w:rsidRPr="00846D71">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u w:val="single"/>
        </w:rPr>
      </w:pPr>
      <w:r w:rsidRPr="00846D71">
        <w:rPr>
          <w:rFonts w:ascii="Georgia" w:hAnsi="Georgia" w:cs="Georgia"/>
          <w:b/>
          <w:bCs/>
          <w:color w:val="000000"/>
          <w:u w:val="single"/>
        </w:rPr>
        <w:t xml:space="preserve">Week 3           09/12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Jacob &amp; Wilhelm Grimm, “GodFather Death”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 Freytag’s Pyramid • Comparisons of Elements • Literary Criticism Overview-part 1</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Assignment 1: Comparison/Co</w:t>
      </w:r>
      <w:r w:rsidR="00283034">
        <w:rPr>
          <w:rFonts w:ascii="Georgia" w:hAnsi="Georgia" w:cs="Georgia"/>
          <w:color w:val="000000"/>
        </w:rPr>
        <w:t>ntrast Analysis || due Monday 10</w:t>
      </w:r>
      <w:r w:rsidRPr="00846D71">
        <w:rPr>
          <w:rFonts w:ascii="Georgia" w:hAnsi="Georgia" w:cs="Georgia"/>
          <w:color w:val="000000"/>
        </w:rPr>
        <w:t>/05</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Wednesday: </w:t>
      </w:r>
      <w:r w:rsidRPr="00846D71">
        <w:rPr>
          <w:rFonts w:ascii="Georgia" w:hAnsi="Georgia" w:cs="Georgia"/>
          <w:color w:val="000000"/>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Nadine Gordimer, “Once Upon a Time” p 127</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 Literary Criticism Overview-part 2 • Nathaniel Hawthorne, “Rappaccini’s Daughter” part 1, p 366 -378</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 Fertility Symbols • Nathaniel Hawthorne and Transcendentalism</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Week 4           09/19</w:t>
      </w:r>
      <w:r>
        <w:rPr>
          <w:rFonts w:ascii="Georgia" w:hAnsi="Georgia" w:cs="Georgia"/>
          <w:b/>
          <w:bCs/>
          <w:color w:val="000000"/>
          <w:u w:val="single"/>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Nathaniel Hawthorne, “Rappaccini’s Daughter” part 2, p 378-389 • demo: Milton and Hawthorne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t>
      </w:r>
      <w:r w:rsidRPr="00846D71">
        <w:rPr>
          <w:rFonts w:ascii="Georgia" w:hAnsi="Georgia" w:cs="Georgia"/>
          <w:color w:val="000000"/>
        </w:rPr>
        <w:tab/>
        <w:t xml:space="preserve">Edgar Allan Poe, “The Tell-Tale Heart”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Types of Narration and Irony • Gothic Ideology • Atmospheric Setting</w:t>
      </w:r>
    </w:p>
    <w:p w:rsidR="0041457F"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p>
    <w:p w:rsidR="0041457F" w:rsidRDefault="0041457F">
      <w:pPr>
        <w:rPr>
          <w:rFonts w:ascii="Georgia" w:hAnsi="Georgia" w:cs="Georgia"/>
          <w:color w:val="000000"/>
        </w:rPr>
      </w:pPr>
      <w:r>
        <w:rPr>
          <w:rFonts w:ascii="Georgia" w:hAnsi="Georgia" w:cs="Georgia"/>
          <w:color w:val="000000"/>
        </w:rPr>
        <w:br w:type="page"/>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lastRenderedPageBreak/>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5           09/26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Charlotte Gilman, “The Yellow Wallpaper” p 624• demo</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Wednesday: </w:t>
      </w:r>
      <w:r w:rsidRPr="00846D71">
        <w:rPr>
          <w:rFonts w:ascii="Georgia" w:hAnsi="Georgia" w:cs="Georgia"/>
          <w:color w:val="000000"/>
        </w:rPr>
        <w:t xml:space="preserve"> William Faulkner, “A Rose for Emily”      </w:t>
      </w:r>
      <w:r w:rsidR="000F66D3" w:rsidRPr="000F66D3">
        <w:rPr>
          <w:rFonts w:ascii="Georgia" w:hAnsi="Georgia" w:cs="Georgia"/>
          <w:i/>
          <w:color w:val="000000"/>
        </w:rPr>
        <w:t>—supplemental</w:t>
      </w:r>
      <w:r w:rsidRPr="00846D71">
        <w:rPr>
          <w:rFonts w:ascii="Georgia" w:hAnsi="Georgia" w:cs="Georgia"/>
          <w:color w:val="000000"/>
        </w:rPr>
        <w:t xml:space="preserve">  • demo</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Week 6           10/03</w:t>
      </w:r>
      <w:r>
        <w:rPr>
          <w:rFonts w:ascii="Georgia" w:hAnsi="Georgia" w:cs="Georgia"/>
          <w:b/>
          <w:bCs/>
          <w:color w:val="000000"/>
          <w:u w:val="single"/>
        </w:rPr>
        <w:t xml:space="preserve"> </w:t>
      </w:r>
    </w:p>
    <w:p w:rsid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James Joyce, “Eveline” p 616 • Definition of Anti-hero</w:t>
      </w:r>
    </w:p>
    <w:p w:rsidR="0041457F" w:rsidRPr="00846D71" w:rsidRDefault="0041457F"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Wednesday:  </w:t>
      </w:r>
      <w:r w:rsidRPr="00846D71">
        <w:rPr>
          <w:rFonts w:ascii="Georgia" w:hAnsi="Georgia" w:cs="Georgia"/>
          <w:color w:val="000000"/>
        </w:rPr>
        <w:t>Ernest Hemingway, “Hills Like White Elephants” p 611</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Flash Fiction • Carolyn Forché, “The Colonel” p 911</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Assignment 1: Comparison/Contrast Analysis due</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rPr>
        <w:t xml:space="preserve"> </w:t>
      </w:r>
      <w:r w:rsidRPr="00846D71">
        <w:rPr>
          <w:rFonts w:ascii="Georgia" w:hAnsi="Georgia" w:cs="Georgia"/>
          <w:b/>
          <w:bCs/>
          <w:color w:val="000000"/>
          <w:u w:val="single"/>
        </w:rPr>
        <w:t xml:space="preserve">Week 7           10/10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w:t>
      </w:r>
      <w:r w:rsidRPr="00846D71">
        <w:rPr>
          <w:rFonts w:ascii="Georgia" w:hAnsi="Georgia" w:cs="Georgia"/>
          <w:color w:val="000000"/>
        </w:rPr>
        <w:tab/>
        <w:t>Expectations of Final Project • Guidelines for Declaring a Thesis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Library Orientation: Literary Databases • Annotation of Articles •  Library Essay Assignment due Monday </w:t>
      </w:r>
      <w:r w:rsidR="00283034">
        <w:rPr>
          <w:rFonts w:ascii="Georgia" w:hAnsi="Georgia" w:cs="Georgia"/>
          <w:color w:val="000000"/>
        </w:rPr>
        <w:t>10/17</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Wednesday: </w:t>
      </w:r>
      <w:r w:rsidRPr="00846D71">
        <w:rPr>
          <w:rFonts w:ascii="Georgia" w:hAnsi="Georgia" w:cs="Georgia"/>
          <w:color w:val="000000"/>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Sophocles </w:t>
      </w:r>
      <w:r w:rsidRPr="00846D71">
        <w:rPr>
          <w:rFonts w:ascii="Georgia" w:hAnsi="Georgia" w:cs="Georgia"/>
          <w:i/>
          <w:iCs/>
          <w:color w:val="000000"/>
        </w:rPr>
        <w:t>Antigone</w:t>
      </w:r>
      <w:r w:rsidRPr="00846D71">
        <w:rPr>
          <w:rFonts w:ascii="Georgia" w:hAnsi="Georgia" w:cs="Georgia"/>
          <w:color w:val="000000"/>
        </w:rPr>
        <w:t xml:space="preserve"> p 1026</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demo-Royal House of Thebes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8          10/17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Sophocles Antigone p 1026 • Review for Midterm</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t>
      </w:r>
      <w:r w:rsidRPr="00846D71">
        <w:rPr>
          <w:rFonts w:ascii="Georgia" w:hAnsi="Georgia" w:cs="Georgia"/>
          <w:color w:val="000000"/>
        </w:rPr>
        <w:tab/>
        <w:t>Midterm</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Week 9          10/24</w:t>
      </w:r>
      <w:r>
        <w:rPr>
          <w:rFonts w:ascii="Georgia" w:hAnsi="Georgia" w:cs="Georgia"/>
          <w:b/>
          <w:bCs/>
          <w:color w:val="000000"/>
          <w:u w:val="single"/>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w:t>
      </w:r>
      <w:r w:rsidRPr="00846D71">
        <w:rPr>
          <w:rFonts w:ascii="Georgia" w:hAnsi="Georgia" w:cs="Georgia"/>
          <w:color w:val="000000"/>
        </w:rPr>
        <w:tab/>
        <w:t xml:space="preserve">How to Read Poetry • Explication of Poetry • demo </w:t>
      </w:r>
      <w:r w:rsidRPr="00846D71">
        <w:rPr>
          <w:rFonts w:ascii="Georgia" w:hAnsi="Georgia" w:cs="Georgia"/>
          <w:color w:val="000000"/>
        </w:rPr>
        <w:br/>
        <w:t>Eve Merriam, “How to Eat a Poem”</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William Carlos Williams, “This is Just to Say”</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Wednesday: </w:t>
      </w:r>
      <w:r w:rsidRPr="00846D71">
        <w:rPr>
          <w:rFonts w:ascii="Georgia" w:hAnsi="Georgia" w:cs="Georgia"/>
          <w:color w:val="000000"/>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English/Irish Folk Ballads • demo-Ballads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10          10/31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w:t>
      </w:r>
      <w:r w:rsidRPr="00846D71">
        <w:rPr>
          <w:rFonts w:ascii="Georgia" w:hAnsi="Georgia" w:cs="Georgia"/>
          <w:color w:val="000000"/>
        </w:rPr>
        <w:tab/>
        <w:t>Poetical Devices and Terminologies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Christopher Higgs, “What is Experimental Literature?” - part 1 • demo-Approaches to Poetry</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t>
      </w:r>
      <w:r w:rsidRPr="00846D71">
        <w:rPr>
          <w:rFonts w:ascii="Georgia" w:hAnsi="Georgia" w:cs="Georgia"/>
          <w:color w:val="000000"/>
        </w:rPr>
        <w:tab/>
        <w:t xml:space="preserve">Haiku </w:t>
      </w:r>
      <w:r w:rsidR="000F66D3" w:rsidRPr="000F66D3">
        <w:rPr>
          <w:rFonts w:ascii="Georgia" w:hAnsi="Georgia" w:cs="Georgia"/>
          <w:i/>
          <w:color w:val="000000"/>
        </w:rPr>
        <w:t>—supplemental</w:t>
      </w:r>
      <w:r w:rsidR="000F66D3">
        <w:rPr>
          <w:rFonts w:ascii="Georgia" w:hAnsi="Georgia" w:cs="Georgia"/>
          <w:i/>
          <w:color w:val="000000"/>
        </w:rPr>
        <w:t xml:space="preserve"> • </w:t>
      </w:r>
      <w:r w:rsidR="000F66D3" w:rsidRPr="00846D71">
        <w:rPr>
          <w:rFonts w:ascii="Georgia" w:hAnsi="Georgia" w:cs="Georgia"/>
          <w:color w:val="000000"/>
        </w:rPr>
        <w:t>e. e. cummings, “l(a”    “13”</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Creative Writing Assignment due Wednesday </w:t>
      </w:r>
      <w:r w:rsidR="00283034">
        <w:rPr>
          <w:rFonts w:ascii="Georgia" w:hAnsi="Georgia" w:cs="Georgia"/>
          <w:color w:val="000000"/>
        </w:rPr>
        <w:t>11/09</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 xml:space="preserve">Week 11          11/07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Monday: </w:t>
      </w:r>
      <w:r w:rsidRPr="00846D71">
        <w:rPr>
          <w:rFonts w:ascii="Georgia" w:hAnsi="Georgia" w:cs="Georgia"/>
          <w:color w:val="000000"/>
        </w:rPr>
        <w:t xml:space="preserve"> T.S. Eliot, “The Love Song of J. Alfred Prufrock” p 679</w:t>
      </w:r>
      <w:r w:rsidR="000F66D3">
        <w:rPr>
          <w:rFonts w:ascii="Georgia" w:hAnsi="Georgia" w:cs="Georgia"/>
          <w:color w:val="000000"/>
        </w:rPr>
        <w:t xml:space="preserve"> • </w:t>
      </w:r>
      <w:r w:rsidRPr="00846D71">
        <w:rPr>
          <w:rFonts w:ascii="Georgia" w:hAnsi="Georgia" w:cs="Georgia"/>
          <w:color w:val="000000"/>
        </w:rPr>
        <w:t>William Carlos Williams “Danse Russe” p 685</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Sylvia Plath, “Daddy” p 406</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Assignment 2: Poetry Analysis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Friday:</w:t>
      </w:r>
      <w:r w:rsidRPr="00846D71">
        <w:rPr>
          <w:rFonts w:ascii="Georgia" w:hAnsi="Georgia" w:cs="Georgia"/>
          <w:color w:val="000000"/>
        </w:rPr>
        <w:t xml:space="preserve"> </w:t>
      </w:r>
      <w:r w:rsidRPr="00846D71">
        <w:rPr>
          <w:rFonts w:ascii="Georgia" w:hAnsi="Georgia" w:cs="Georgia"/>
          <w:i/>
          <w:iCs/>
          <w:color w:val="000000"/>
        </w:rPr>
        <w:t>Last day for withdrawal from class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lastRenderedPageBreak/>
        <w:t xml:space="preserve">Week 12           11/14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Emily Dickinson, “#241 (I Like a Look of Agony)”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Stephen Dobyns, “The Delicate, Plummeting Bodies”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William Blake, “The Sick Rose” </w:t>
      </w:r>
      <w:r w:rsidR="000F66D3" w:rsidRPr="000F66D3">
        <w:rPr>
          <w:rFonts w:ascii="Georgia" w:hAnsi="Georgia" w:cs="Georgia"/>
          <w:i/>
          <w:color w:val="000000"/>
        </w:rPr>
        <w:t>—supplemental</w:t>
      </w:r>
      <w:r w:rsidRPr="00846D71">
        <w:rPr>
          <w:rFonts w:ascii="Georgia" w:hAnsi="Georgia" w:cs="Georgia"/>
          <w:color w:val="000000"/>
        </w:rPr>
        <w:t>,  “London” p 1020</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0F66D3" w:rsidP="00846D71">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 xml:space="preserve">Week 13           11/21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Allen Ginsberg, “A Supermarket in California” p 999</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Walt Whitman, “Out of the Cradle Endlessly Rocking” p 143</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t>
      </w:r>
      <w:r w:rsidRPr="00846D71">
        <w:rPr>
          <w:rFonts w:ascii="Georgia" w:hAnsi="Georgia" w:cs="Georgia"/>
          <w:color w:val="000000"/>
        </w:rPr>
        <w:tab/>
        <w:t>History of the Sonnet</w:t>
      </w:r>
      <w:r w:rsidR="000F66D3">
        <w:rPr>
          <w:rFonts w:ascii="Georgia" w:hAnsi="Georgia" w:cs="Georgia"/>
          <w:color w:val="000000"/>
        </w:rPr>
        <w:t xml:space="preserve"> • </w:t>
      </w:r>
      <w:r w:rsidRPr="00846D71">
        <w:rPr>
          <w:rFonts w:ascii="Georgia" w:hAnsi="Georgia" w:cs="Georgia"/>
          <w:color w:val="000000"/>
        </w:rPr>
        <w:t>Supplemental Sonnets: F. Petrarch, H. Howard, E. Spenser</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 xml:space="preserve">Thursday: </w:t>
      </w:r>
      <w:r w:rsidRPr="00846D71">
        <w:rPr>
          <w:rFonts w:ascii="Georgia" w:hAnsi="Georgia" w:cs="Georgia"/>
          <w:color w:val="000000"/>
        </w:rPr>
        <w:t xml:space="preserve">  </w:t>
      </w:r>
      <w:r w:rsidRPr="00846D71">
        <w:rPr>
          <w:rFonts w:ascii="Georgia" w:hAnsi="Georgia" w:cs="Georgia"/>
          <w:color w:val="000000"/>
        </w:rPr>
        <w:tab/>
        <w:t>Thanksgiving Holiday</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Week 14           11/28</w:t>
      </w:r>
      <w:r w:rsidR="000F66D3">
        <w:rPr>
          <w:rFonts w:ascii="Georgia" w:hAnsi="Georgia" w:cs="Georgia"/>
          <w:b/>
          <w:bCs/>
          <w:color w:val="000000"/>
          <w:u w:val="single"/>
        </w:rPr>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w:t>
      </w:r>
      <w:r w:rsidRPr="00846D71">
        <w:rPr>
          <w:rFonts w:ascii="Georgia" w:hAnsi="Georgia" w:cs="Georgia"/>
          <w:color w:val="000000"/>
        </w:rPr>
        <w:tab/>
        <w:t>History of the Sonnet: Reveiw of Three Popular Sonnet Formulas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William Shakespeare “Sonnet 18 (Shall I Compare)” p 667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“Sonnet 126 (O, Thou My Lovely Boy)”</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“Sonnet 130 (My Mistress’ Eyes are Nothing Like the Sun)”</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t>
      </w:r>
      <w:r w:rsidRPr="00846D71">
        <w:rPr>
          <w:rFonts w:ascii="Georgia" w:hAnsi="Georgia" w:cs="Georgia"/>
          <w:color w:val="000000"/>
        </w:rPr>
        <w:tab/>
        <w:t>Modern and Contemporary Sonnets</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e. e. cummings, three poems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Marylin Hacker, “You Did Say, Need Me Less and I’ll Want You More”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0F66D3" w:rsidP="00846D71">
      <w:pPr>
        <w:autoSpaceDE w:val="0"/>
        <w:autoSpaceDN w:val="0"/>
        <w:adjustRightInd w:val="0"/>
        <w:spacing w:line="288" w:lineRule="auto"/>
        <w:textAlignment w:val="center"/>
        <w:rPr>
          <w:rFonts w:ascii="Georgia" w:hAnsi="Georgia" w:cs="Georgia"/>
          <w:b/>
          <w:bCs/>
          <w:color w:val="000000"/>
          <w:u w:val="single"/>
        </w:rPr>
      </w:pPr>
      <w:r>
        <w:rPr>
          <w:rFonts w:ascii="Georgia" w:hAnsi="Georgia" w:cs="Georgia"/>
          <w:b/>
          <w:bCs/>
          <w:color w:val="000000"/>
          <w:u w:val="single"/>
        </w:rPr>
        <w:t xml:space="preserve">Week 15           12/05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Monday:</w:t>
      </w:r>
      <w:r w:rsidRPr="00846D71">
        <w:rPr>
          <w:rFonts w:ascii="Georgia" w:hAnsi="Georgia" w:cs="Georgia"/>
          <w:color w:val="000000"/>
        </w:rPr>
        <w:t xml:space="preserve">   </w:t>
      </w:r>
      <w:r w:rsidRPr="00846D71">
        <w:rPr>
          <w:rFonts w:ascii="Georgia" w:hAnsi="Georgia" w:cs="Georgia"/>
          <w:color w:val="000000"/>
        </w:rPr>
        <w:tab/>
        <w:t>Contemporary Poetry</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Susan Mitchell “Havana Birth”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Lynda Hull “Ornithology”      </w:t>
      </w:r>
      <w:r w:rsidR="000F66D3" w:rsidRPr="000F66D3">
        <w:rPr>
          <w:rFonts w:ascii="Georgia" w:hAnsi="Georgia" w:cs="Georgia"/>
          <w:i/>
          <w:color w:val="000000"/>
        </w:rPr>
        <w:t>—supplemental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b/>
          <w:bCs/>
          <w:color w:val="000000"/>
        </w:rPr>
        <w:t>Wednesday:</w:t>
      </w:r>
      <w:r w:rsidRPr="00846D71">
        <w:rPr>
          <w:rFonts w:ascii="Georgia" w:hAnsi="Georgia" w:cs="Georgia"/>
          <w:color w:val="000000"/>
        </w:rPr>
        <w:t xml:space="preserve">  </w:t>
      </w:r>
      <w:r w:rsidRPr="00846D71">
        <w:rPr>
          <w:rFonts w:ascii="Georgia" w:hAnsi="Georgia" w:cs="Georgia"/>
          <w:color w:val="000000"/>
        </w:rPr>
        <w:tab/>
        <w:t>Contemporary Poetry Continued</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Review for Final</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color w:val="000000"/>
        </w:rPr>
      </w:pPr>
      <w:r w:rsidRPr="00846D71">
        <w:rPr>
          <w:rFonts w:ascii="Georgia" w:hAnsi="Georgia" w:cs="Georgia"/>
          <w:color w:val="000000"/>
        </w:rPr>
        <w:t xml:space="preserve">  </w:t>
      </w:r>
      <w:r w:rsidRPr="00846D71">
        <w:rPr>
          <w:rFonts w:ascii="Georgia" w:hAnsi="Georgia" w:cs="Georgia"/>
          <w:color w:val="000000"/>
        </w:rPr>
        <w:tab/>
        <w:t xml:space="preserve">  </w:t>
      </w:r>
      <w:r w:rsidRPr="00846D71">
        <w:rPr>
          <w:rFonts w:ascii="Georgia" w:hAnsi="Georgia" w:cs="Georgia"/>
          <w:color w:val="000000"/>
        </w:rPr>
        <w:tab/>
        <w:t xml:space="preserve"> </w:t>
      </w:r>
    </w:p>
    <w:p w:rsidR="00846D71" w:rsidRPr="00846D71" w:rsidRDefault="00846D71" w:rsidP="00846D71">
      <w:pPr>
        <w:autoSpaceDE w:val="0"/>
        <w:autoSpaceDN w:val="0"/>
        <w:adjustRightInd w:val="0"/>
        <w:spacing w:line="288" w:lineRule="auto"/>
        <w:textAlignment w:val="center"/>
        <w:rPr>
          <w:rFonts w:ascii="Georgia" w:hAnsi="Georgia" w:cs="Georgia"/>
          <w:b/>
          <w:bCs/>
          <w:color w:val="000000"/>
          <w:u w:val="single"/>
        </w:rPr>
      </w:pPr>
      <w:r w:rsidRPr="00846D71">
        <w:rPr>
          <w:rFonts w:ascii="Georgia" w:hAnsi="Georgia" w:cs="Georgia"/>
          <w:b/>
          <w:bCs/>
          <w:color w:val="000000"/>
          <w:u w:val="single"/>
        </w:rPr>
        <w:t>Week 16           12/1</w:t>
      </w:r>
      <w:r w:rsidR="000F66D3">
        <w:rPr>
          <w:rFonts w:ascii="Georgia" w:hAnsi="Georgia" w:cs="Georgia"/>
          <w:b/>
          <w:bCs/>
          <w:color w:val="000000"/>
          <w:u w:val="single"/>
        </w:rPr>
        <w:t xml:space="preserve">2 </w:t>
      </w:r>
    </w:p>
    <w:p w:rsidR="00C36072" w:rsidRPr="00846D71" w:rsidRDefault="00846D71" w:rsidP="00846D71">
      <w:pPr>
        <w:rPr>
          <w:b/>
          <w:bCs/>
          <w:smallCaps/>
          <w:color w:val="000000"/>
        </w:rPr>
      </w:pPr>
      <w:r w:rsidRPr="00846D71">
        <w:rPr>
          <w:rFonts w:ascii="Georgia" w:hAnsi="Georgia" w:cs="Georgia"/>
          <w:b/>
          <w:bCs/>
          <w:color w:val="000000"/>
        </w:rPr>
        <w:t xml:space="preserve"> </w:t>
      </w:r>
      <w:r w:rsidR="000F66D3">
        <w:rPr>
          <w:rFonts w:ascii="Georgia" w:hAnsi="Georgia" w:cs="Georgia"/>
          <w:b/>
          <w:bCs/>
          <w:color w:val="000000"/>
        </w:rPr>
        <w:t>Mon</w:t>
      </w:r>
      <w:r w:rsidRPr="00846D71">
        <w:rPr>
          <w:rFonts w:ascii="Georgia" w:hAnsi="Georgia" w:cs="Georgia"/>
          <w:b/>
          <w:bCs/>
          <w:color w:val="000000"/>
        </w:rPr>
        <w:t>day:</w:t>
      </w:r>
      <w:r w:rsidRPr="00846D71">
        <w:rPr>
          <w:rFonts w:ascii="Georgia" w:hAnsi="Georgia" w:cs="Georgia"/>
          <w:color w:val="000000"/>
        </w:rPr>
        <w:t xml:space="preserve"> Final Exam 1</w:t>
      </w:r>
      <w:r w:rsidR="000F66D3">
        <w:rPr>
          <w:rFonts w:ascii="Georgia" w:hAnsi="Georgia" w:cs="Georgia"/>
          <w:color w:val="000000"/>
        </w:rPr>
        <w:t>2</w:t>
      </w:r>
      <w:r w:rsidRPr="00846D71">
        <w:rPr>
          <w:rFonts w:ascii="Georgia" w:hAnsi="Georgia" w:cs="Georgia"/>
          <w:color w:val="000000"/>
        </w:rPr>
        <w:t xml:space="preserve">:00 pm- </w:t>
      </w:r>
      <w:r w:rsidR="000F66D3">
        <w:rPr>
          <w:rFonts w:ascii="Georgia" w:hAnsi="Georgia" w:cs="Georgia"/>
          <w:color w:val="000000"/>
        </w:rPr>
        <w:t>1</w:t>
      </w:r>
      <w:r w:rsidRPr="00846D71">
        <w:rPr>
          <w:rFonts w:ascii="Georgia" w:hAnsi="Georgia" w:cs="Georgia"/>
          <w:color w:val="000000"/>
        </w:rPr>
        <w:t>:50 pm • Bring Blue Book to class</w:t>
      </w:r>
    </w:p>
    <w:p w:rsidR="00C36072" w:rsidRPr="00EA1C53" w:rsidRDefault="00F36B39" w:rsidP="00D622F8">
      <w:r w:rsidRPr="00EA1C53">
        <w:rPr>
          <w:b/>
          <w:bCs/>
        </w:rPr>
        <w:br w:type="page"/>
      </w:r>
      <w:r w:rsidR="00C36072" w:rsidRPr="00EA1C53">
        <w:rPr>
          <w:b/>
          <w:bCs/>
        </w:rPr>
        <w:lastRenderedPageBreak/>
        <w:t>Lone Star College-CyFair Campus and System Policies</w:t>
      </w:r>
    </w:p>
    <w:p w:rsidR="00C36072" w:rsidRPr="00EA1C53" w:rsidRDefault="00C36072" w:rsidP="00D622F8">
      <w:pPr>
        <w:rPr>
          <w:b/>
          <w:bCs/>
        </w:rPr>
      </w:pPr>
    </w:p>
    <w:p w:rsidR="00C36072" w:rsidRPr="00EA1C53" w:rsidRDefault="00C36072" w:rsidP="00D622F8">
      <w:pPr>
        <w:rPr>
          <w:b/>
          <w:bCs/>
        </w:rPr>
      </w:pPr>
      <w:r w:rsidRPr="00EA1C53">
        <w:rPr>
          <w:b/>
          <w:bCs/>
        </w:rPr>
        <w:t>Academic Integrity</w:t>
      </w:r>
    </w:p>
    <w:p w:rsidR="00C36072" w:rsidRPr="00EA1C53" w:rsidRDefault="00C36072" w:rsidP="00D622F8">
      <w:pPr>
        <w:rPr>
          <w:b/>
          <w:bCs/>
        </w:rPr>
      </w:pPr>
    </w:p>
    <w:p w:rsidR="00C36072" w:rsidRPr="00EA1C53" w:rsidRDefault="00C36072" w:rsidP="00D622F8">
      <w:r w:rsidRPr="00EA1C53">
        <w:t>Lone Star College-CyFair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36072" w:rsidRPr="00EA1C53" w:rsidRDefault="00C36072" w:rsidP="00D622F8">
      <w:pPr>
        <w:rPr>
          <w:b/>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2"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36072" w:rsidRPr="00EA1C53" w:rsidRDefault="00C36072" w:rsidP="00D622F8">
      <w:pPr>
        <w:rPr>
          <w:b/>
          <w:bCs/>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College-CyFair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EA1C53" w:rsidRDefault="00C36072" w:rsidP="00D622F8">
      <w:pPr>
        <w:numPr>
          <w:ilvl w:val="0"/>
          <w:numId w:val="3"/>
        </w:numPr>
        <w:shd w:val="clear" w:color="auto" w:fill="FFFFFF"/>
        <w:rPr>
          <w:color w:val="000000"/>
        </w:rPr>
      </w:pPr>
      <w:r w:rsidRPr="00EA1C53">
        <w:rPr>
          <w:color w:val="000000"/>
        </w:rPr>
        <w:t>and to be prescriptive in assigning reasonable accommodations.</w:t>
      </w:r>
    </w:p>
    <w:p w:rsidR="00C36072" w:rsidRPr="00EA1C53" w:rsidRDefault="00C36072" w:rsidP="00D622F8">
      <w:pPr>
        <w:shd w:val="clear" w:color="auto" w:fill="FFFFFF"/>
        <w:rPr>
          <w:color w:val="000000"/>
        </w:rPr>
      </w:pPr>
    </w:p>
    <w:p w:rsidR="00325AEF"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r w:rsidRPr="00EA1C53">
        <w:rPr>
          <w:color w:val="000000"/>
        </w:rPr>
        <w:t>at</w:t>
      </w:r>
      <w:r w:rsidR="00922B54" w:rsidRPr="00EA1C53">
        <w:rPr>
          <w:color w:val="000000"/>
        </w:rPr>
        <w:t xml:space="preserve"> </w:t>
      </w:r>
      <w:r w:rsidRPr="00EA1C53">
        <w:rPr>
          <w:color w:val="000000"/>
        </w:rPr>
        <w:t xml:space="preserve"> least 4 weeks prior to the first class.  Disability Services is located on the LSC CyFair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3" w:history="1">
        <w:r w:rsidRPr="00EA1C53">
          <w:rPr>
            <w:rStyle w:val="Hyperlink"/>
            <w:rFonts w:cs="Arial"/>
          </w:rPr>
          <w:t>http://www.lonestar.edu/disability-services.htm</w:t>
        </w:r>
      </w:hyperlink>
    </w:p>
    <w:p w:rsidR="00325AEF" w:rsidRPr="00EA1C53" w:rsidRDefault="00325AEF" w:rsidP="00325AEF"/>
    <w:p w:rsidR="00325AEF" w:rsidRPr="00EA1C53" w:rsidRDefault="00325AEF" w:rsidP="00325AEF">
      <w:pPr>
        <w:rPr>
          <w:b/>
          <w:bCs/>
        </w:rPr>
      </w:pPr>
      <w:r w:rsidRPr="00EA1C53">
        <w:rPr>
          <w:b/>
          <w:bCs/>
        </w:rPr>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4"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5"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lastRenderedPageBreak/>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6"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7"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Pr="00EA1C53" w:rsidRDefault="00D622F8" w:rsidP="00D622F8">
      <w:pPr>
        <w:rPr>
          <w:b/>
          <w:bCs/>
        </w:rPr>
      </w:pPr>
    </w:p>
    <w:p w:rsidR="00C36072" w:rsidRPr="00EA1C53" w:rsidRDefault="00C36072" w:rsidP="00D622F8">
      <w:pPr>
        <w:rPr>
          <w:b/>
          <w:bCs/>
        </w:rPr>
      </w:pPr>
      <w:r w:rsidRPr="00EA1C53">
        <w:rPr>
          <w:b/>
          <w:bCs/>
        </w:rPr>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College-CyFair for use in laboratories</w:t>
      </w:r>
      <w:r w:rsidR="00F36B39" w:rsidRPr="00EA1C53">
        <w:t xml:space="preserve">.  </w:t>
      </w:r>
      <w:r w:rsidRPr="00EA1C53">
        <w:t>Lone Star College-CyFair administration will take appropriate disciplinary action against anyone violating copyright laws.</w:t>
      </w:r>
    </w:p>
    <w:p w:rsidR="00C36072" w:rsidRPr="00EA1C53" w:rsidRDefault="00C36072" w:rsidP="00D622F8">
      <w:pPr>
        <w:rPr>
          <w:b/>
          <w:bCs/>
        </w:rPr>
      </w:pPr>
    </w:p>
    <w:p w:rsidR="00E160A5" w:rsidRPr="00EA1C53" w:rsidRDefault="00E160A5" w:rsidP="00D622F8">
      <w:pPr>
        <w:rPr>
          <w:b/>
          <w:bCs/>
        </w:rPr>
      </w:pPr>
    </w:p>
    <w:p w:rsidR="00E160A5" w:rsidRPr="00EA1C53" w:rsidRDefault="00E160A5" w:rsidP="00D622F8">
      <w:pPr>
        <w:rPr>
          <w:b/>
          <w:bCs/>
        </w:rPr>
      </w:pPr>
    </w:p>
    <w:p w:rsidR="00E160A5" w:rsidRPr="00EA1C53" w:rsidRDefault="00E160A5" w:rsidP="00D622F8">
      <w:pPr>
        <w:rPr>
          <w:b/>
          <w:bCs/>
        </w:rPr>
      </w:pPr>
    </w:p>
    <w:p w:rsidR="00C36072" w:rsidRPr="00EA1C53" w:rsidRDefault="00C36072" w:rsidP="00D622F8">
      <w:pPr>
        <w:rPr>
          <w:b/>
          <w:bCs/>
        </w:rPr>
      </w:pPr>
      <w:r w:rsidRPr="00EA1C53">
        <w:rPr>
          <w:b/>
          <w:bCs/>
        </w:rPr>
        <w:lastRenderedPageBreak/>
        <w:t>Evaluation of Instruction</w:t>
      </w:r>
    </w:p>
    <w:p w:rsidR="00C36072" w:rsidRPr="00EA1C53" w:rsidRDefault="00C36072" w:rsidP="00D622F8"/>
    <w:p w:rsidR="00C36072" w:rsidRPr="00EA1C53" w:rsidRDefault="00C36072" w:rsidP="00D622F8">
      <w:r w:rsidRPr="00EA1C53">
        <w:t>Lone Star College-CyFair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6E8" w:rsidRDefault="002056E8" w:rsidP="00C36072">
      <w:r>
        <w:separator/>
      </w:r>
    </w:p>
  </w:endnote>
  <w:endnote w:type="continuationSeparator" w:id="0">
    <w:p w:rsidR="002056E8" w:rsidRDefault="002056E8"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EB" w:rsidRPr="007F2286" w:rsidRDefault="009349EB" w:rsidP="007F2286">
    <w:pPr>
      <w:pStyle w:val="Footer"/>
      <w:jc w:val="right"/>
      <w:rPr>
        <w:sz w:val="18"/>
        <w:szCs w:val="18"/>
      </w:rPr>
    </w:pPr>
    <w:r w:rsidRPr="007F2286">
      <w:rPr>
        <w:sz w:val="18"/>
        <w:szCs w:val="18"/>
      </w:rPr>
      <w:t xml:space="preserve">Revised </w:t>
    </w:r>
    <w:r>
      <w:rPr>
        <w:sz w:val="18"/>
        <w:szCs w:val="18"/>
      </w:rPr>
      <w:t>07/27/2011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6E8" w:rsidRDefault="002056E8" w:rsidP="00C36072">
      <w:r>
        <w:separator/>
      </w:r>
    </w:p>
  </w:footnote>
  <w:footnote w:type="continuationSeparator" w:id="0">
    <w:p w:rsidR="002056E8" w:rsidRDefault="002056E8"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20"/>
  <w:characterSpacingControl w:val="doNotCompress"/>
  <w:hdrShapeDefaults>
    <o:shapedefaults v:ext="edit" spidmax="30722"/>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0B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3269"/>
    <w:rsid w:val="0008346C"/>
    <w:rsid w:val="00083BA7"/>
    <w:rsid w:val="00085D6E"/>
    <w:rsid w:val="00085E78"/>
    <w:rsid w:val="0008636E"/>
    <w:rsid w:val="00086C9C"/>
    <w:rsid w:val="00087235"/>
    <w:rsid w:val="00090712"/>
    <w:rsid w:val="0009094F"/>
    <w:rsid w:val="00090E26"/>
    <w:rsid w:val="00090EC2"/>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6FF2"/>
    <w:rsid w:val="000D743D"/>
    <w:rsid w:val="000D7C83"/>
    <w:rsid w:val="000E20E1"/>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6521"/>
    <w:rsid w:val="000F66D3"/>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2FF"/>
    <w:rsid w:val="001316FB"/>
    <w:rsid w:val="0013254A"/>
    <w:rsid w:val="0013357A"/>
    <w:rsid w:val="001347D8"/>
    <w:rsid w:val="00134A30"/>
    <w:rsid w:val="00134B1B"/>
    <w:rsid w:val="00134D28"/>
    <w:rsid w:val="00135CBB"/>
    <w:rsid w:val="00135D31"/>
    <w:rsid w:val="001409DF"/>
    <w:rsid w:val="00141CAE"/>
    <w:rsid w:val="00143CC1"/>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6DE3"/>
    <w:rsid w:val="00180720"/>
    <w:rsid w:val="001815C2"/>
    <w:rsid w:val="001818A5"/>
    <w:rsid w:val="00182B81"/>
    <w:rsid w:val="001843DD"/>
    <w:rsid w:val="0018478F"/>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70D"/>
    <w:rsid w:val="001D5D1D"/>
    <w:rsid w:val="001D654D"/>
    <w:rsid w:val="001D674E"/>
    <w:rsid w:val="001D6A42"/>
    <w:rsid w:val="001D6D33"/>
    <w:rsid w:val="001D7315"/>
    <w:rsid w:val="001E0273"/>
    <w:rsid w:val="001E4E92"/>
    <w:rsid w:val="001E6657"/>
    <w:rsid w:val="001F0190"/>
    <w:rsid w:val="001F066B"/>
    <w:rsid w:val="001F082C"/>
    <w:rsid w:val="001F2416"/>
    <w:rsid w:val="001F4ABB"/>
    <w:rsid w:val="001F59B7"/>
    <w:rsid w:val="001F62CF"/>
    <w:rsid w:val="001F6A56"/>
    <w:rsid w:val="001F6D3E"/>
    <w:rsid w:val="001F7190"/>
    <w:rsid w:val="001F7FC5"/>
    <w:rsid w:val="00201A48"/>
    <w:rsid w:val="00201A72"/>
    <w:rsid w:val="00202069"/>
    <w:rsid w:val="00202220"/>
    <w:rsid w:val="00202C66"/>
    <w:rsid w:val="00203C58"/>
    <w:rsid w:val="00203CA6"/>
    <w:rsid w:val="00204D79"/>
    <w:rsid w:val="002052A3"/>
    <w:rsid w:val="002056E8"/>
    <w:rsid w:val="0020600D"/>
    <w:rsid w:val="002069F1"/>
    <w:rsid w:val="00206F6D"/>
    <w:rsid w:val="00212634"/>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4223"/>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034"/>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41B8"/>
    <w:rsid w:val="002A472E"/>
    <w:rsid w:val="002A4C96"/>
    <w:rsid w:val="002A5445"/>
    <w:rsid w:val="002A6F23"/>
    <w:rsid w:val="002A72FD"/>
    <w:rsid w:val="002A7A39"/>
    <w:rsid w:val="002B2070"/>
    <w:rsid w:val="002B241D"/>
    <w:rsid w:val="002B4111"/>
    <w:rsid w:val="002B46B9"/>
    <w:rsid w:val="002B46CB"/>
    <w:rsid w:val="002C0136"/>
    <w:rsid w:val="002C0AF8"/>
    <w:rsid w:val="002C12B4"/>
    <w:rsid w:val="002C3B9D"/>
    <w:rsid w:val="002C4094"/>
    <w:rsid w:val="002C4911"/>
    <w:rsid w:val="002C4C11"/>
    <w:rsid w:val="002C4FAD"/>
    <w:rsid w:val="002C579A"/>
    <w:rsid w:val="002C78EC"/>
    <w:rsid w:val="002D0081"/>
    <w:rsid w:val="002D0DCF"/>
    <w:rsid w:val="002D1721"/>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965"/>
    <w:rsid w:val="00331CF7"/>
    <w:rsid w:val="00331FA8"/>
    <w:rsid w:val="00331FCF"/>
    <w:rsid w:val="003329B2"/>
    <w:rsid w:val="00333A34"/>
    <w:rsid w:val="00334D84"/>
    <w:rsid w:val="003365B4"/>
    <w:rsid w:val="003367E9"/>
    <w:rsid w:val="00336A7D"/>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75F6"/>
    <w:rsid w:val="00357B30"/>
    <w:rsid w:val="00357B34"/>
    <w:rsid w:val="00357B79"/>
    <w:rsid w:val="00360126"/>
    <w:rsid w:val="003616D3"/>
    <w:rsid w:val="003623CC"/>
    <w:rsid w:val="00363D49"/>
    <w:rsid w:val="00363E1E"/>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CE0"/>
    <w:rsid w:val="003A1321"/>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D7E2B"/>
    <w:rsid w:val="003E0C4B"/>
    <w:rsid w:val="003E1153"/>
    <w:rsid w:val="003E19A4"/>
    <w:rsid w:val="003E2611"/>
    <w:rsid w:val="003E3C18"/>
    <w:rsid w:val="003E466B"/>
    <w:rsid w:val="003E4909"/>
    <w:rsid w:val="003E49EA"/>
    <w:rsid w:val="003E5264"/>
    <w:rsid w:val="003E54D5"/>
    <w:rsid w:val="003E69E1"/>
    <w:rsid w:val="003F186B"/>
    <w:rsid w:val="003F367C"/>
    <w:rsid w:val="003F388D"/>
    <w:rsid w:val="003F50CB"/>
    <w:rsid w:val="003F54BA"/>
    <w:rsid w:val="003F738B"/>
    <w:rsid w:val="00400198"/>
    <w:rsid w:val="00400C37"/>
    <w:rsid w:val="0040197C"/>
    <w:rsid w:val="00401C1F"/>
    <w:rsid w:val="004025AF"/>
    <w:rsid w:val="004054C9"/>
    <w:rsid w:val="0040594C"/>
    <w:rsid w:val="00405AFD"/>
    <w:rsid w:val="00406321"/>
    <w:rsid w:val="00406C72"/>
    <w:rsid w:val="00410DC6"/>
    <w:rsid w:val="00411DC1"/>
    <w:rsid w:val="00412000"/>
    <w:rsid w:val="00413261"/>
    <w:rsid w:val="004133F9"/>
    <w:rsid w:val="0041457F"/>
    <w:rsid w:val="0041458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2A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101F9"/>
    <w:rsid w:val="0051103E"/>
    <w:rsid w:val="00511066"/>
    <w:rsid w:val="00511EF6"/>
    <w:rsid w:val="005128A1"/>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36E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442"/>
    <w:rsid w:val="00580A05"/>
    <w:rsid w:val="00580A8C"/>
    <w:rsid w:val="00580F6A"/>
    <w:rsid w:val="00582C33"/>
    <w:rsid w:val="005848B8"/>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57C64"/>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C15"/>
    <w:rsid w:val="00705CE5"/>
    <w:rsid w:val="00707A74"/>
    <w:rsid w:val="00707B0A"/>
    <w:rsid w:val="00710687"/>
    <w:rsid w:val="0071098D"/>
    <w:rsid w:val="00711662"/>
    <w:rsid w:val="00712116"/>
    <w:rsid w:val="00712286"/>
    <w:rsid w:val="00713DF0"/>
    <w:rsid w:val="00714EDC"/>
    <w:rsid w:val="00717912"/>
    <w:rsid w:val="00722DFB"/>
    <w:rsid w:val="0072656F"/>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70F4"/>
    <w:rsid w:val="007679CB"/>
    <w:rsid w:val="00767DB9"/>
    <w:rsid w:val="00767FBA"/>
    <w:rsid w:val="0077004B"/>
    <w:rsid w:val="00770216"/>
    <w:rsid w:val="0077102F"/>
    <w:rsid w:val="00771F90"/>
    <w:rsid w:val="00771FE0"/>
    <w:rsid w:val="00773E1C"/>
    <w:rsid w:val="00774374"/>
    <w:rsid w:val="0077482E"/>
    <w:rsid w:val="0077514D"/>
    <w:rsid w:val="00775A38"/>
    <w:rsid w:val="0077610B"/>
    <w:rsid w:val="007776CD"/>
    <w:rsid w:val="00777785"/>
    <w:rsid w:val="0078482B"/>
    <w:rsid w:val="0078543C"/>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0159"/>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9E9"/>
    <w:rsid w:val="007D54BD"/>
    <w:rsid w:val="007D5725"/>
    <w:rsid w:val="007D73E3"/>
    <w:rsid w:val="007E03B1"/>
    <w:rsid w:val="007E1F32"/>
    <w:rsid w:val="007E462C"/>
    <w:rsid w:val="007E4F8D"/>
    <w:rsid w:val="007E6602"/>
    <w:rsid w:val="007E6746"/>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1E5"/>
    <w:rsid w:val="0080537A"/>
    <w:rsid w:val="008054AC"/>
    <w:rsid w:val="00807B7F"/>
    <w:rsid w:val="00810DE8"/>
    <w:rsid w:val="00811BAC"/>
    <w:rsid w:val="00813704"/>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60A1"/>
    <w:rsid w:val="008370B1"/>
    <w:rsid w:val="00837960"/>
    <w:rsid w:val="008416EA"/>
    <w:rsid w:val="008418BB"/>
    <w:rsid w:val="00841BFA"/>
    <w:rsid w:val="00841DBD"/>
    <w:rsid w:val="00842CE9"/>
    <w:rsid w:val="00843A0E"/>
    <w:rsid w:val="00844DE6"/>
    <w:rsid w:val="00844FFD"/>
    <w:rsid w:val="0084644C"/>
    <w:rsid w:val="00846853"/>
    <w:rsid w:val="00846D71"/>
    <w:rsid w:val="00852243"/>
    <w:rsid w:val="0085258A"/>
    <w:rsid w:val="008531EE"/>
    <w:rsid w:val="008533A5"/>
    <w:rsid w:val="00857465"/>
    <w:rsid w:val="008602FE"/>
    <w:rsid w:val="00861653"/>
    <w:rsid w:val="00861676"/>
    <w:rsid w:val="00861A11"/>
    <w:rsid w:val="00862160"/>
    <w:rsid w:val="00864B41"/>
    <w:rsid w:val="00865B65"/>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73A4"/>
    <w:rsid w:val="00891BAA"/>
    <w:rsid w:val="00893E26"/>
    <w:rsid w:val="00893E3A"/>
    <w:rsid w:val="0089467C"/>
    <w:rsid w:val="00894831"/>
    <w:rsid w:val="00894CCF"/>
    <w:rsid w:val="00895BE0"/>
    <w:rsid w:val="00896B51"/>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C0007"/>
    <w:rsid w:val="008C060A"/>
    <w:rsid w:val="008C147F"/>
    <w:rsid w:val="008C1481"/>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4C9"/>
    <w:rsid w:val="009045EA"/>
    <w:rsid w:val="00905AD8"/>
    <w:rsid w:val="00906745"/>
    <w:rsid w:val="009071AB"/>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BFA"/>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52D"/>
    <w:rsid w:val="009B56DC"/>
    <w:rsid w:val="009B6122"/>
    <w:rsid w:val="009B714A"/>
    <w:rsid w:val="009C1B12"/>
    <w:rsid w:val="009C29E9"/>
    <w:rsid w:val="009C2A46"/>
    <w:rsid w:val="009C4158"/>
    <w:rsid w:val="009C44D9"/>
    <w:rsid w:val="009C5B28"/>
    <w:rsid w:val="009C65F9"/>
    <w:rsid w:val="009C6C0A"/>
    <w:rsid w:val="009C76E3"/>
    <w:rsid w:val="009C7C64"/>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CD3"/>
    <w:rsid w:val="00A03883"/>
    <w:rsid w:val="00A04CFF"/>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32"/>
    <w:rsid w:val="00A536C8"/>
    <w:rsid w:val="00A53B74"/>
    <w:rsid w:val="00A5469F"/>
    <w:rsid w:val="00A546F1"/>
    <w:rsid w:val="00A554E4"/>
    <w:rsid w:val="00A55920"/>
    <w:rsid w:val="00A56C1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619C"/>
    <w:rsid w:val="00A66CF7"/>
    <w:rsid w:val="00A671C5"/>
    <w:rsid w:val="00A67472"/>
    <w:rsid w:val="00A676D1"/>
    <w:rsid w:val="00A679ED"/>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B8C"/>
    <w:rsid w:val="00A87E5D"/>
    <w:rsid w:val="00A90814"/>
    <w:rsid w:val="00A90B12"/>
    <w:rsid w:val="00A92602"/>
    <w:rsid w:val="00A92B62"/>
    <w:rsid w:val="00A9354B"/>
    <w:rsid w:val="00A9372E"/>
    <w:rsid w:val="00A948BB"/>
    <w:rsid w:val="00A95FED"/>
    <w:rsid w:val="00A967B5"/>
    <w:rsid w:val="00A96BD4"/>
    <w:rsid w:val="00A97B77"/>
    <w:rsid w:val="00AA14FB"/>
    <w:rsid w:val="00AA2D86"/>
    <w:rsid w:val="00AA406F"/>
    <w:rsid w:val="00AA54D8"/>
    <w:rsid w:val="00AA60EB"/>
    <w:rsid w:val="00AA66A1"/>
    <w:rsid w:val="00AB0BED"/>
    <w:rsid w:val="00AB0E4A"/>
    <w:rsid w:val="00AB21A7"/>
    <w:rsid w:val="00AB224A"/>
    <w:rsid w:val="00AB3841"/>
    <w:rsid w:val="00AB4606"/>
    <w:rsid w:val="00AB5311"/>
    <w:rsid w:val="00AB6971"/>
    <w:rsid w:val="00AB6B52"/>
    <w:rsid w:val="00AB7746"/>
    <w:rsid w:val="00AB79A2"/>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074"/>
    <w:rsid w:val="00AD7514"/>
    <w:rsid w:val="00AE12FD"/>
    <w:rsid w:val="00AE17F0"/>
    <w:rsid w:val="00AE1F05"/>
    <w:rsid w:val="00AE25BB"/>
    <w:rsid w:val="00AE28F7"/>
    <w:rsid w:val="00AE2AF0"/>
    <w:rsid w:val="00AE2C06"/>
    <w:rsid w:val="00AE36DD"/>
    <w:rsid w:val="00AE38BC"/>
    <w:rsid w:val="00AE6382"/>
    <w:rsid w:val="00AE6BE9"/>
    <w:rsid w:val="00AE7E3D"/>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13CF"/>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31C"/>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B7A7B"/>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6495"/>
    <w:rsid w:val="00C665F4"/>
    <w:rsid w:val="00C6737A"/>
    <w:rsid w:val="00C67DB8"/>
    <w:rsid w:val="00C67DCF"/>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A73"/>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4431"/>
    <w:rsid w:val="00CD4AD8"/>
    <w:rsid w:val="00CD5194"/>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515"/>
    <w:rsid w:val="00D35B8A"/>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9EA"/>
    <w:rsid w:val="00D51B71"/>
    <w:rsid w:val="00D53098"/>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80B0A"/>
    <w:rsid w:val="00D80BCB"/>
    <w:rsid w:val="00D80E9D"/>
    <w:rsid w:val="00D80FBF"/>
    <w:rsid w:val="00D83C6E"/>
    <w:rsid w:val="00D856FB"/>
    <w:rsid w:val="00D857D8"/>
    <w:rsid w:val="00D85943"/>
    <w:rsid w:val="00D8639E"/>
    <w:rsid w:val="00D90090"/>
    <w:rsid w:val="00D9012E"/>
    <w:rsid w:val="00D9070D"/>
    <w:rsid w:val="00D90737"/>
    <w:rsid w:val="00D90AA1"/>
    <w:rsid w:val="00D90B31"/>
    <w:rsid w:val="00D91391"/>
    <w:rsid w:val="00D9149F"/>
    <w:rsid w:val="00D924FC"/>
    <w:rsid w:val="00D92C9D"/>
    <w:rsid w:val="00D92D93"/>
    <w:rsid w:val="00D93248"/>
    <w:rsid w:val="00D937BE"/>
    <w:rsid w:val="00D93F8C"/>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D3C"/>
    <w:rsid w:val="00DF6923"/>
    <w:rsid w:val="00DF7651"/>
    <w:rsid w:val="00E000A4"/>
    <w:rsid w:val="00E01390"/>
    <w:rsid w:val="00E0199E"/>
    <w:rsid w:val="00E024A6"/>
    <w:rsid w:val="00E04015"/>
    <w:rsid w:val="00E044CD"/>
    <w:rsid w:val="00E04969"/>
    <w:rsid w:val="00E058A4"/>
    <w:rsid w:val="00E05DCF"/>
    <w:rsid w:val="00E06EDC"/>
    <w:rsid w:val="00E10143"/>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639C"/>
    <w:rsid w:val="00E51161"/>
    <w:rsid w:val="00E513A8"/>
    <w:rsid w:val="00E5236B"/>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76EC"/>
    <w:rsid w:val="00E87BFF"/>
    <w:rsid w:val="00E9001C"/>
    <w:rsid w:val="00E900D4"/>
    <w:rsid w:val="00E90631"/>
    <w:rsid w:val="00E911E1"/>
    <w:rsid w:val="00E9130B"/>
    <w:rsid w:val="00E91CEF"/>
    <w:rsid w:val="00E91EDF"/>
    <w:rsid w:val="00E93E9F"/>
    <w:rsid w:val="00E93FE6"/>
    <w:rsid w:val="00E95009"/>
    <w:rsid w:val="00E95281"/>
    <w:rsid w:val="00E95631"/>
    <w:rsid w:val="00E96AFD"/>
    <w:rsid w:val="00E96B07"/>
    <w:rsid w:val="00E9748E"/>
    <w:rsid w:val="00E9793C"/>
    <w:rsid w:val="00E97F1C"/>
    <w:rsid w:val="00EA073B"/>
    <w:rsid w:val="00EA08F2"/>
    <w:rsid w:val="00EA0C54"/>
    <w:rsid w:val="00EA1C53"/>
    <w:rsid w:val="00EA210B"/>
    <w:rsid w:val="00EA3781"/>
    <w:rsid w:val="00EA378A"/>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8ED"/>
    <w:rsid w:val="00F1526D"/>
    <w:rsid w:val="00F15590"/>
    <w:rsid w:val="00F1798F"/>
    <w:rsid w:val="00F2033A"/>
    <w:rsid w:val="00F20B09"/>
    <w:rsid w:val="00F2167B"/>
    <w:rsid w:val="00F22672"/>
    <w:rsid w:val="00F22BBB"/>
    <w:rsid w:val="00F22E0C"/>
    <w:rsid w:val="00F22E41"/>
    <w:rsid w:val="00F22F8A"/>
    <w:rsid w:val="00F232F0"/>
    <w:rsid w:val="00F2372F"/>
    <w:rsid w:val="00F23DD8"/>
    <w:rsid w:val="00F246A8"/>
    <w:rsid w:val="00F26CC3"/>
    <w:rsid w:val="00F3108A"/>
    <w:rsid w:val="00F31DDC"/>
    <w:rsid w:val="00F32BCC"/>
    <w:rsid w:val="00F32DAF"/>
    <w:rsid w:val="00F33539"/>
    <w:rsid w:val="00F33D47"/>
    <w:rsid w:val="00F36162"/>
    <w:rsid w:val="00F365FA"/>
    <w:rsid w:val="00F36B39"/>
    <w:rsid w:val="00F36E1F"/>
    <w:rsid w:val="00F373B3"/>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AC"/>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lonestar.edu/cat/catsrch.asp" TargetMode="External"/><Relationship Id="rId18" Type="http://schemas.openxmlformats.org/officeDocument/2006/relationships/hyperlink" Target="mailto:cyfair.counseling@lonestar.edu" TargetMode="External"/><Relationship Id="rId26" Type="http://schemas.openxmlformats.org/officeDocument/2006/relationships/hyperlink" Target="http://www.lonestar.edu/departments/admissions/ARC-011_FERPA_Privacy_Request.pdf" TargetMode="External"/><Relationship Id="rId3" Type="http://schemas.openxmlformats.org/officeDocument/2006/relationships/customXml" Target="../customXml/item3.xml"/><Relationship Id="rId21" Type="http://schemas.openxmlformats.org/officeDocument/2006/relationships/hyperlink" Target="http://www.lonestar.edu/library" TargetMode="External"/><Relationship Id="rId7" Type="http://schemas.openxmlformats.org/officeDocument/2006/relationships/settings" Target="settings.xml"/><Relationship Id="rId12" Type="http://schemas.openxmlformats.org/officeDocument/2006/relationships/hyperlink" Target="http://www.davidglensmith.com/lonestar" TargetMode="External"/><Relationship Id="rId17" Type="http://schemas.openxmlformats.org/officeDocument/2006/relationships/hyperlink" Target="mailto:cftlclabs@lonestar.edu" TargetMode="External"/><Relationship Id="rId25" Type="http://schemas.openxmlformats.org/officeDocument/2006/relationships/hyperlink" Target="http://www.lonestar.edu/12803.htm" TargetMode="External"/><Relationship Id="rId2" Type="http://schemas.openxmlformats.org/officeDocument/2006/relationships/customXml" Target="../customXml/item2.xml"/><Relationship Id="rId16" Type="http://schemas.openxmlformats.org/officeDocument/2006/relationships/hyperlink" Target="http://www.lonestar.edu/tutoring.htm" TargetMode="External"/><Relationship Id="rId20" Type="http://schemas.openxmlformats.org/officeDocument/2006/relationships/hyperlink" Target="mailto:cfassistivetechlab@lonestar.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onestar.edu/safety-nh.htm" TargetMode="External"/><Relationship Id="rId5" Type="http://schemas.openxmlformats.org/officeDocument/2006/relationships/numbering" Target="numbering.xml"/><Relationship Id="rId15" Type="http://schemas.openxmlformats.org/officeDocument/2006/relationships/hyperlink" Target="mailto:cfintervention@lonestar.edu" TargetMode="External"/><Relationship Id="rId23" Type="http://schemas.openxmlformats.org/officeDocument/2006/relationships/hyperlink" Target="http://www.lonestar.edu/disability-servic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irbanks.counselor@lonestar.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onestar.edu/3579.htm" TargetMode="External"/><Relationship Id="rId27" Type="http://schemas.openxmlformats.org/officeDocument/2006/relationships/hyperlink" Target="http://www.lonestar.edu/departments/accounting/10Graduate.32811.pdf" TargetMode="Externa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25389</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6</cp:revision>
  <dcterms:created xsi:type="dcterms:W3CDTF">2011-08-29T21:55:00Z</dcterms:created>
  <dcterms:modified xsi:type="dcterms:W3CDTF">2011-08-31T20:23:00Z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